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FB" w:rsidRDefault="000C7683" w:rsidP="009C5473">
      <w:pPr>
        <w:spacing w:after="0" w:line="240" w:lineRule="auto"/>
        <w:jc w:val="both"/>
        <w:rPr>
          <w:rStyle w:val="tlid-translation"/>
          <w:rFonts w:asciiTheme="majorHAnsi" w:hAnsiTheme="majorHAnsi"/>
          <w:sz w:val="24"/>
          <w:szCs w:val="24"/>
        </w:rPr>
      </w:pPr>
      <w:bookmarkStart w:id="0" w:name="_Toc378069183"/>
      <w:r w:rsidRPr="000C7683">
        <w:rPr>
          <w:rStyle w:val="tlid-translation"/>
          <w:rFonts w:asciiTheme="majorHAnsi" w:hAnsiTheme="majorHAnsi"/>
          <w:b/>
          <w:sz w:val="24"/>
          <w:szCs w:val="24"/>
          <w:lang w:val="en-US"/>
        </w:rPr>
        <w:t>Case</w:t>
      </w:r>
      <w:r w:rsidRPr="000C7683">
        <w:rPr>
          <w:rStyle w:val="tlid-translation"/>
          <w:rFonts w:asciiTheme="majorHAnsi" w:hAnsiTheme="majorHAnsi"/>
          <w:b/>
          <w:sz w:val="24"/>
          <w:szCs w:val="24"/>
        </w:rPr>
        <w:t xml:space="preserve"> </w:t>
      </w:r>
      <w:r w:rsidRPr="000C7683">
        <w:rPr>
          <w:rStyle w:val="tlid-translation"/>
          <w:rFonts w:asciiTheme="majorHAnsi" w:hAnsiTheme="majorHAnsi"/>
          <w:b/>
          <w:sz w:val="24"/>
          <w:szCs w:val="24"/>
          <w:lang w:val="en-US"/>
        </w:rPr>
        <w:t>study</w:t>
      </w:r>
      <w:r w:rsidRPr="000C7683">
        <w:rPr>
          <w:rStyle w:val="tlid-translation"/>
          <w:rFonts w:asciiTheme="majorHAnsi" w:hAnsiTheme="majorHAnsi"/>
          <w:b/>
          <w:sz w:val="24"/>
          <w:szCs w:val="24"/>
        </w:rPr>
        <w:t>:</w:t>
      </w:r>
      <w:r w:rsidRPr="000C7683">
        <w:rPr>
          <w:rStyle w:val="tlid-translation"/>
          <w:rFonts w:asciiTheme="majorHAnsi" w:hAnsiTheme="majorHAnsi"/>
          <w:sz w:val="24"/>
          <w:szCs w:val="24"/>
        </w:rPr>
        <w:t xml:space="preserve"> </w:t>
      </w:r>
      <w:r w:rsidR="004B292E" w:rsidRPr="00467A03">
        <w:rPr>
          <w:rStyle w:val="tlid-translation"/>
          <w:rFonts w:asciiTheme="majorHAnsi" w:hAnsiTheme="majorHAnsi"/>
          <w:sz w:val="24"/>
          <w:szCs w:val="24"/>
        </w:rPr>
        <w:t xml:space="preserve">Καταγραφή γνώσης </w:t>
      </w:r>
      <w:r w:rsidRPr="000C7683">
        <w:rPr>
          <w:rStyle w:val="tlid-translation"/>
          <w:rFonts w:asciiTheme="majorHAnsi" w:hAnsiTheme="majorHAnsi"/>
          <w:sz w:val="24"/>
          <w:szCs w:val="24"/>
        </w:rPr>
        <w:t>(</w:t>
      </w:r>
      <w:r>
        <w:rPr>
          <w:rStyle w:val="tlid-translation"/>
          <w:rFonts w:asciiTheme="majorHAnsi" w:hAnsiTheme="majorHAnsi"/>
          <w:sz w:val="24"/>
          <w:szCs w:val="24"/>
          <w:lang w:val="en-US"/>
        </w:rPr>
        <w:t>codification</w:t>
      </w:r>
      <w:r w:rsidRPr="000C7683">
        <w:rPr>
          <w:rStyle w:val="tlid-translation"/>
          <w:rFonts w:asciiTheme="majorHAnsi" w:hAnsiTheme="majorHAnsi"/>
          <w:sz w:val="24"/>
          <w:szCs w:val="24"/>
        </w:rPr>
        <w:t xml:space="preserve">) </w:t>
      </w:r>
      <w:r w:rsidR="004B292E" w:rsidRPr="00467A03">
        <w:rPr>
          <w:rStyle w:val="tlid-translation"/>
          <w:rFonts w:asciiTheme="majorHAnsi" w:hAnsiTheme="majorHAnsi"/>
          <w:sz w:val="24"/>
          <w:szCs w:val="24"/>
        </w:rPr>
        <w:t xml:space="preserve">του </w:t>
      </w:r>
      <w:r w:rsidR="00A36934" w:rsidRPr="00467A03">
        <w:rPr>
          <w:rStyle w:val="tlid-translation"/>
          <w:rFonts w:asciiTheme="majorHAnsi" w:hAnsiTheme="majorHAnsi"/>
          <w:sz w:val="24"/>
          <w:szCs w:val="24"/>
        </w:rPr>
        <w:t>π</w:t>
      </w:r>
      <w:r w:rsidR="004B292E" w:rsidRPr="00467A03">
        <w:rPr>
          <w:rStyle w:val="tlid-translation"/>
          <w:rFonts w:asciiTheme="majorHAnsi" w:hAnsiTheme="majorHAnsi"/>
          <w:sz w:val="24"/>
          <w:szCs w:val="24"/>
        </w:rPr>
        <w:t xml:space="preserve">ρογράμματος </w:t>
      </w:r>
      <w:r>
        <w:rPr>
          <w:rStyle w:val="tlid-translation"/>
          <w:rFonts w:asciiTheme="majorHAnsi" w:hAnsiTheme="majorHAnsi"/>
          <w:sz w:val="24"/>
          <w:szCs w:val="24"/>
        </w:rPr>
        <w:t>ΣΠΥΚ (</w:t>
      </w:r>
      <w:r w:rsidR="004B292E" w:rsidRPr="00467A03">
        <w:rPr>
          <w:rStyle w:val="tlid-translation"/>
          <w:rFonts w:asciiTheme="majorHAnsi" w:hAnsiTheme="majorHAnsi"/>
          <w:sz w:val="24"/>
          <w:szCs w:val="24"/>
        </w:rPr>
        <w:t>Συμβουλευτική</w:t>
      </w:r>
      <w:r>
        <w:rPr>
          <w:rStyle w:val="tlid-translation"/>
          <w:rFonts w:asciiTheme="majorHAnsi" w:hAnsiTheme="majorHAnsi"/>
          <w:sz w:val="24"/>
          <w:szCs w:val="24"/>
        </w:rPr>
        <w:t>ς</w:t>
      </w:r>
      <w:r w:rsidR="004B292E" w:rsidRPr="00467A03">
        <w:rPr>
          <w:rStyle w:val="tlid-translation"/>
          <w:rFonts w:asciiTheme="majorHAnsi" w:hAnsiTheme="majorHAnsi"/>
          <w:sz w:val="24"/>
          <w:szCs w:val="24"/>
        </w:rPr>
        <w:t xml:space="preserve"> </w:t>
      </w:r>
      <w:r w:rsidR="00A36934" w:rsidRPr="00467A03">
        <w:rPr>
          <w:rStyle w:val="tlid-translation"/>
          <w:rFonts w:asciiTheme="majorHAnsi" w:hAnsiTheme="majorHAnsi"/>
          <w:sz w:val="24"/>
          <w:szCs w:val="24"/>
        </w:rPr>
        <w:t>Παρέμβαση</w:t>
      </w:r>
      <w:r>
        <w:rPr>
          <w:rStyle w:val="tlid-translation"/>
          <w:rFonts w:asciiTheme="majorHAnsi" w:hAnsiTheme="majorHAnsi"/>
          <w:sz w:val="24"/>
          <w:szCs w:val="24"/>
        </w:rPr>
        <w:t>ς</w:t>
      </w:r>
      <w:r w:rsidR="00A36934" w:rsidRPr="00467A03">
        <w:rPr>
          <w:rStyle w:val="tlid-translation"/>
          <w:rFonts w:asciiTheme="majorHAnsi" w:hAnsiTheme="majorHAnsi"/>
          <w:sz w:val="24"/>
          <w:szCs w:val="24"/>
        </w:rPr>
        <w:t xml:space="preserve"> και </w:t>
      </w:r>
      <w:r w:rsidR="004B292E" w:rsidRPr="00467A03">
        <w:rPr>
          <w:rStyle w:val="tlid-translation"/>
          <w:rFonts w:asciiTheme="majorHAnsi" w:hAnsiTheme="majorHAnsi"/>
          <w:sz w:val="24"/>
          <w:szCs w:val="24"/>
        </w:rPr>
        <w:t xml:space="preserve">Υποστήριξης </w:t>
      </w:r>
      <w:r w:rsidR="00A36934" w:rsidRPr="00467A03">
        <w:rPr>
          <w:rStyle w:val="tlid-translation"/>
          <w:rFonts w:asciiTheme="majorHAnsi" w:hAnsiTheme="majorHAnsi"/>
          <w:sz w:val="24"/>
          <w:szCs w:val="24"/>
        </w:rPr>
        <w:t xml:space="preserve">Κωφών και Βαρήκοων φοιτητών και </w:t>
      </w:r>
      <w:r>
        <w:rPr>
          <w:rStyle w:val="tlid-translation"/>
          <w:rFonts w:asciiTheme="majorHAnsi" w:hAnsiTheme="majorHAnsi"/>
          <w:sz w:val="24"/>
          <w:szCs w:val="24"/>
        </w:rPr>
        <w:t>Φ</w:t>
      </w:r>
      <w:r w:rsidR="004B292E" w:rsidRPr="00467A03">
        <w:rPr>
          <w:rStyle w:val="tlid-translation"/>
          <w:rFonts w:asciiTheme="majorHAnsi" w:hAnsiTheme="majorHAnsi"/>
          <w:sz w:val="24"/>
          <w:szCs w:val="24"/>
        </w:rPr>
        <w:t>οιτητών με ειδικές ανάγκες</w:t>
      </w:r>
      <w:r>
        <w:rPr>
          <w:rStyle w:val="tlid-translation"/>
          <w:rFonts w:asciiTheme="majorHAnsi" w:hAnsiTheme="majorHAnsi"/>
          <w:sz w:val="24"/>
          <w:szCs w:val="24"/>
        </w:rPr>
        <w:t>)</w:t>
      </w:r>
      <w:r w:rsidR="00A36934" w:rsidRPr="00467A03">
        <w:rPr>
          <w:rStyle w:val="tlid-translation"/>
          <w:rFonts w:asciiTheme="majorHAnsi" w:hAnsiTheme="majorHAnsi"/>
          <w:sz w:val="24"/>
          <w:szCs w:val="24"/>
        </w:rPr>
        <w:t xml:space="preserve"> </w:t>
      </w:r>
      <w:r w:rsidR="004B292E" w:rsidRPr="00467A03">
        <w:rPr>
          <w:rStyle w:val="tlid-translation"/>
          <w:rFonts w:asciiTheme="majorHAnsi" w:hAnsiTheme="majorHAnsi"/>
          <w:sz w:val="24"/>
          <w:szCs w:val="24"/>
        </w:rPr>
        <w:t>της Κοινωνικής και Συμβουλευτικής Υπηρεσίας του Πανεπιστημίου</w:t>
      </w:r>
      <w:r w:rsidR="00A36934" w:rsidRPr="00467A03">
        <w:rPr>
          <w:rStyle w:val="tlid-translation"/>
          <w:rFonts w:asciiTheme="majorHAnsi" w:hAnsiTheme="majorHAnsi"/>
          <w:sz w:val="24"/>
          <w:szCs w:val="24"/>
        </w:rPr>
        <w:t xml:space="preserve"> Αττικής</w:t>
      </w:r>
      <w:r>
        <w:rPr>
          <w:rStyle w:val="tlid-translation"/>
          <w:rFonts w:asciiTheme="majorHAnsi" w:hAnsiTheme="majorHAnsi"/>
          <w:sz w:val="24"/>
          <w:szCs w:val="24"/>
        </w:rPr>
        <w:t xml:space="preserve"> </w:t>
      </w:r>
    </w:p>
    <w:p w:rsidR="00CA4D09" w:rsidRDefault="00CA4D09" w:rsidP="009C5473">
      <w:pPr>
        <w:spacing w:after="0" w:line="240" w:lineRule="auto"/>
        <w:jc w:val="both"/>
        <w:rPr>
          <w:rStyle w:val="tlid-translation"/>
          <w:rFonts w:asciiTheme="majorHAnsi" w:hAnsiTheme="majorHAnsi"/>
          <w:sz w:val="24"/>
          <w:szCs w:val="24"/>
        </w:rPr>
      </w:pPr>
    </w:p>
    <w:p w:rsidR="00CA4D09" w:rsidRDefault="00CA4D09" w:rsidP="009C5473">
      <w:pPr>
        <w:spacing w:after="0" w:line="240" w:lineRule="auto"/>
        <w:jc w:val="both"/>
        <w:rPr>
          <w:rStyle w:val="tlid-translation"/>
          <w:rFonts w:asciiTheme="majorHAnsi" w:hAnsiTheme="majorHAnsi"/>
          <w:sz w:val="24"/>
          <w:szCs w:val="24"/>
        </w:rPr>
      </w:pPr>
      <w:r>
        <w:rPr>
          <w:rStyle w:val="tlid-translation"/>
          <w:rFonts w:asciiTheme="majorHAnsi" w:hAnsiTheme="majorHAnsi"/>
          <w:sz w:val="24"/>
          <w:szCs w:val="24"/>
        </w:rPr>
        <w:t>Χ. Σκουρλάς, Ε. Γαλιώτου, Α. Μαρινάγη, Πανεπιστήμιο Δυτικής Αττικής</w:t>
      </w:r>
    </w:p>
    <w:p w:rsidR="000C7683" w:rsidRDefault="000C7683" w:rsidP="009C5473">
      <w:pPr>
        <w:spacing w:after="0" w:line="240" w:lineRule="auto"/>
        <w:jc w:val="both"/>
        <w:rPr>
          <w:rStyle w:val="tlid-translation"/>
          <w:rFonts w:asciiTheme="majorHAnsi" w:hAnsiTheme="majorHAnsi"/>
          <w:sz w:val="24"/>
          <w:szCs w:val="24"/>
        </w:rPr>
      </w:pPr>
      <w:r w:rsidRPr="000C7683">
        <w:rPr>
          <w:rFonts w:asciiTheme="majorHAnsi" w:hAnsiTheme="majorHAnsi"/>
          <w:noProof/>
          <w:sz w:val="24"/>
          <w:szCs w:val="24"/>
          <w:lang w:eastAsia="el-GR"/>
        </w:rPr>
        <w:drawing>
          <wp:anchor distT="0" distB="0" distL="114300" distR="114300" simplePos="0" relativeHeight="251658240" behindDoc="1" locked="0" layoutInCell="1" allowOverlap="1">
            <wp:simplePos x="0" y="0"/>
            <wp:positionH relativeFrom="column">
              <wp:posOffset>0</wp:posOffset>
            </wp:positionH>
            <wp:positionV relativeFrom="paragraph">
              <wp:posOffset>66675</wp:posOffset>
            </wp:positionV>
            <wp:extent cx="1294130" cy="371475"/>
            <wp:effectExtent l="0" t="0" r="1270" b="9525"/>
            <wp:wrapNone/>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371475"/>
                    </a:xfrm>
                    <a:prstGeom prst="rect">
                      <a:avLst/>
                    </a:prstGeom>
                    <a:noFill/>
                  </pic:spPr>
                </pic:pic>
              </a:graphicData>
            </a:graphic>
          </wp:anchor>
        </w:drawing>
      </w:r>
    </w:p>
    <w:p w:rsidR="000C7683" w:rsidRDefault="000C7683" w:rsidP="009C5473">
      <w:pPr>
        <w:spacing w:after="0" w:line="240" w:lineRule="auto"/>
        <w:jc w:val="both"/>
        <w:rPr>
          <w:rStyle w:val="tlid-translation"/>
          <w:rFonts w:asciiTheme="majorHAnsi" w:hAnsiTheme="majorHAnsi"/>
          <w:sz w:val="24"/>
          <w:szCs w:val="24"/>
        </w:rPr>
      </w:pPr>
    </w:p>
    <w:p w:rsidR="000C7683" w:rsidRDefault="000C7683" w:rsidP="009C5473">
      <w:pPr>
        <w:spacing w:after="0" w:line="240" w:lineRule="auto"/>
        <w:jc w:val="both"/>
        <w:rPr>
          <w:rStyle w:val="tlid-translation"/>
          <w:rFonts w:asciiTheme="majorHAnsi" w:hAnsiTheme="majorHAnsi"/>
          <w:sz w:val="24"/>
          <w:szCs w:val="24"/>
        </w:rPr>
      </w:pPr>
    </w:p>
    <w:p w:rsidR="004B292E" w:rsidRPr="0044418F" w:rsidRDefault="004B292E" w:rsidP="009C5473">
      <w:pPr>
        <w:spacing w:after="0" w:line="240" w:lineRule="auto"/>
        <w:jc w:val="both"/>
        <w:rPr>
          <w:rStyle w:val="tlid-translation"/>
          <w:rFonts w:asciiTheme="majorHAnsi" w:hAnsiTheme="majorHAnsi"/>
          <w:sz w:val="24"/>
          <w:szCs w:val="24"/>
        </w:rPr>
      </w:pPr>
    </w:p>
    <w:p w:rsidR="00C80F0A" w:rsidRDefault="00C80F0A" w:rsidP="009C5473">
      <w:pPr>
        <w:spacing w:after="0" w:line="240" w:lineRule="auto"/>
        <w:jc w:val="both"/>
        <w:rPr>
          <w:rStyle w:val="tlid-translation"/>
          <w:rFonts w:asciiTheme="majorHAnsi" w:hAnsiTheme="majorHAnsi"/>
          <w:b/>
          <w:sz w:val="24"/>
          <w:szCs w:val="24"/>
        </w:rPr>
      </w:pPr>
      <w:r>
        <w:rPr>
          <w:rStyle w:val="tlid-translation"/>
          <w:rFonts w:asciiTheme="majorHAnsi" w:hAnsiTheme="majorHAnsi"/>
          <w:b/>
          <w:sz w:val="24"/>
          <w:szCs w:val="24"/>
        </w:rPr>
        <w:t>Περίληψη</w:t>
      </w:r>
    </w:p>
    <w:p w:rsidR="00C80F0A" w:rsidRDefault="00C80F0A" w:rsidP="000A2DEB">
      <w:pPr>
        <w:spacing w:after="0" w:line="240" w:lineRule="auto"/>
        <w:jc w:val="both"/>
        <w:rPr>
          <w:rFonts w:asciiTheme="majorHAnsi" w:hAnsiTheme="majorHAnsi"/>
          <w:sz w:val="24"/>
          <w:szCs w:val="24"/>
        </w:rPr>
      </w:pPr>
      <w:r>
        <w:rPr>
          <w:rStyle w:val="tlid-translation"/>
          <w:rFonts w:asciiTheme="majorHAnsi" w:hAnsiTheme="majorHAnsi"/>
          <w:sz w:val="24"/>
          <w:szCs w:val="24"/>
        </w:rPr>
        <w:t>Στην εργασία αυτή εστιάζουμε στην κωδικοποίηση και κ</w:t>
      </w:r>
      <w:r w:rsidRPr="00C80F0A">
        <w:rPr>
          <w:rStyle w:val="tlid-translation"/>
          <w:rFonts w:asciiTheme="majorHAnsi" w:hAnsiTheme="majorHAnsi"/>
          <w:sz w:val="24"/>
          <w:szCs w:val="24"/>
        </w:rPr>
        <w:t xml:space="preserve">αταγραφή </w:t>
      </w:r>
      <w:r>
        <w:rPr>
          <w:rStyle w:val="tlid-translation"/>
          <w:rFonts w:asciiTheme="majorHAnsi" w:hAnsiTheme="majorHAnsi"/>
          <w:sz w:val="24"/>
          <w:szCs w:val="24"/>
        </w:rPr>
        <w:t xml:space="preserve">της άρρητης και της ρητής </w:t>
      </w:r>
      <w:r w:rsidRPr="00C80F0A">
        <w:rPr>
          <w:rStyle w:val="tlid-translation"/>
          <w:rFonts w:asciiTheme="majorHAnsi" w:hAnsiTheme="majorHAnsi"/>
          <w:sz w:val="24"/>
          <w:szCs w:val="24"/>
        </w:rPr>
        <w:t>γνώσης</w:t>
      </w:r>
      <w:r>
        <w:rPr>
          <w:rStyle w:val="tlid-translation"/>
          <w:rFonts w:asciiTheme="majorHAnsi" w:hAnsiTheme="majorHAnsi"/>
          <w:sz w:val="24"/>
          <w:szCs w:val="24"/>
        </w:rPr>
        <w:t xml:space="preserve"> που διαθέτουν οι επιστήμονες της </w:t>
      </w:r>
      <w:r w:rsidRPr="00C80F0A">
        <w:rPr>
          <w:rStyle w:val="tlid-translation"/>
          <w:rFonts w:asciiTheme="majorHAnsi" w:hAnsiTheme="majorHAnsi"/>
          <w:sz w:val="24"/>
          <w:szCs w:val="24"/>
        </w:rPr>
        <w:t>Κοινωνικής και Συμβουλευτικής Υπηρεσίας του Πανεπιστημίου Αττικής</w:t>
      </w:r>
      <w:r>
        <w:rPr>
          <w:rStyle w:val="tlid-translation"/>
          <w:rFonts w:asciiTheme="majorHAnsi" w:hAnsiTheme="majorHAnsi"/>
          <w:sz w:val="24"/>
          <w:szCs w:val="24"/>
        </w:rPr>
        <w:t xml:space="preserve">. Ειδικότερα, συζητάμε με την επικεφαλής </w:t>
      </w:r>
      <w:r w:rsidRPr="00C80F0A">
        <w:rPr>
          <w:rStyle w:val="tlid-translation"/>
          <w:rFonts w:asciiTheme="majorHAnsi" w:hAnsiTheme="majorHAnsi"/>
          <w:sz w:val="24"/>
          <w:szCs w:val="24"/>
        </w:rPr>
        <w:t>του προγράμματος Συμβουλευτικής Παρέμβασης και Υποστήριξης Κωφών και Βαρήκοων φοιτητών και φοιτητών με ειδικές ανάγκες (πρόγραμμα ΣΠΥΚ)</w:t>
      </w:r>
      <w:r>
        <w:rPr>
          <w:rStyle w:val="tlid-translation"/>
          <w:rFonts w:asciiTheme="majorHAnsi" w:hAnsiTheme="majorHAnsi"/>
          <w:sz w:val="24"/>
          <w:szCs w:val="24"/>
        </w:rPr>
        <w:t xml:space="preserve"> και κωδικοποιούμε και καταγράφουμε τη </w:t>
      </w:r>
      <w:r w:rsidR="000A2DEB">
        <w:rPr>
          <w:rStyle w:val="tlid-translation"/>
          <w:rFonts w:asciiTheme="majorHAnsi" w:hAnsiTheme="majorHAnsi"/>
          <w:sz w:val="24"/>
          <w:szCs w:val="24"/>
        </w:rPr>
        <w:t>γνώση της με δύο στόχους</w:t>
      </w:r>
      <w:r w:rsidRPr="00C80F0A">
        <w:rPr>
          <w:rStyle w:val="tlid-translation"/>
          <w:rFonts w:asciiTheme="majorHAnsi" w:hAnsiTheme="majorHAnsi"/>
          <w:sz w:val="24"/>
          <w:szCs w:val="24"/>
        </w:rPr>
        <w:t>:</w:t>
      </w:r>
      <w:r w:rsidR="000A2DEB">
        <w:rPr>
          <w:rStyle w:val="tlid-translation"/>
          <w:rFonts w:asciiTheme="majorHAnsi" w:hAnsiTheme="majorHAnsi"/>
          <w:sz w:val="24"/>
          <w:szCs w:val="24"/>
        </w:rPr>
        <w:t xml:space="preserve"> (1) </w:t>
      </w:r>
      <w:r w:rsidRPr="00C80F0A">
        <w:rPr>
          <w:rStyle w:val="tlid-translation"/>
          <w:rFonts w:asciiTheme="majorHAnsi" w:hAnsiTheme="majorHAnsi"/>
          <w:sz w:val="24"/>
          <w:szCs w:val="24"/>
        </w:rPr>
        <w:t xml:space="preserve">να </w:t>
      </w:r>
      <w:r w:rsidR="000A2DEB">
        <w:rPr>
          <w:rStyle w:val="tlid-translation"/>
          <w:rFonts w:asciiTheme="majorHAnsi" w:hAnsiTheme="majorHAnsi"/>
          <w:sz w:val="24"/>
          <w:szCs w:val="24"/>
        </w:rPr>
        <w:t xml:space="preserve">υπάρξει καταγεγραμμένη </w:t>
      </w:r>
      <w:r w:rsidRPr="00C80F0A">
        <w:rPr>
          <w:rStyle w:val="tlid-translation"/>
          <w:rFonts w:asciiTheme="majorHAnsi" w:hAnsiTheme="majorHAnsi"/>
          <w:sz w:val="24"/>
          <w:szCs w:val="24"/>
        </w:rPr>
        <w:t xml:space="preserve">η </w:t>
      </w:r>
      <w:r w:rsidRPr="00C80F0A">
        <w:rPr>
          <w:rFonts w:asciiTheme="majorHAnsi" w:hAnsiTheme="majorHAnsi"/>
          <w:sz w:val="24"/>
          <w:szCs w:val="24"/>
        </w:rPr>
        <w:t xml:space="preserve">διαδικασία συμβουλευτικής έτσι ώστε </w:t>
      </w:r>
      <w:r w:rsidR="000A2DEB">
        <w:rPr>
          <w:rFonts w:asciiTheme="majorHAnsi" w:hAnsiTheme="majorHAnsi"/>
          <w:sz w:val="24"/>
          <w:szCs w:val="24"/>
        </w:rPr>
        <w:t>να υποστηριχθούν περισσότερο Φοιτητές με ειδικές Ανάγκες (ΦμεΑ) του Πανεπιστημίου, και ειδικότερα οι Κωφοί-Βαρήκοοι φοιτητές (Κ-Β).</w:t>
      </w:r>
    </w:p>
    <w:p w:rsidR="00C80F0A" w:rsidRDefault="000A2DEB" w:rsidP="00C80F0A">
      <w:pPr>
        <w:spacing w:after="0" w:line="240" w:lineRule="auto"/>
        <w:jc w:val="both"/>
        <w:rPr>
          <w:rStyle w:val="tlid-translation"/>
          <w:rFonts w:asciiTheme="majorHAnsi" w:hAnsiTheme="majorHAnsi"/>
          <w:sz w:val="24"/>
          <w:szCs w:val="24"/>
        </w:rPr>
      </w:pPr>
      <w:r>
        <w:rPr>
          <w:rFonts w:asciiTheme="majorHAnsi" w:hAnsiTheme="majorHAnsi"/>
          <w:sz w:val="24"/>
          <w:szCs w:val="24"/>
        </w:rPr>
        <w:t xml:space="preserve">(2) </w:t>
      </w:r>
      <w:r w:rsidR="00C80F0A" w:rsidRPr="00C80F0A">
        <w:rPr>
          <w:rFonts w:asciiTheme="majorHAnsi" w:hAnsiTheme="majorHAnsi"/>
          <w:sz w:val="24"/>
          <w:szCs w:val="24"/>
        </w:rPr>
        <w:t xml:space="preserve">να καταγραφούν οι διαδικασίες </w:t>
      </w:r>
      <w:r w:rsidR="00C80F0A" w:rsidRPr="00C80F0A">
        <w:rPr>
          <w:rStyle w:val="tlid-translation"/>
          <w:rFonts w:asciiTheme="majorHAnsi" w:hAnsiTheme="majorHAnsi"/>
          <w:sz w:val="24"/>
          <w:szCs w:val="24"/>
        </w:rPr>
        <w:t>σχεδιασμ</w:t>
      </w:r>
      <w:r w:rsidR="00C80F0A">
        <w:rPr>
          <w:rStyle w:val="tlid-translation"/>
          <w:rFonts w:asciiTheme="majorHAnsi" w:hAnsiTheme="majorHAnsi"/>
          <w:sz w:val="24"/>
          <w:szCs w:val="24"/>
        </w:rPr>
        <w:t xml:space="preserve">ού </w:t>
      </w:r>
      <w:r w:rsidR="00C80F0A" w:rsidRPr="00C80F0A">
        <w:rPr>
          <w:rStyle w:val="tlid-translation"/>
          <w:rFonts w:asciiTheme="majorHAnsi" w:hAnsiTheme="majorHAnsi"/>
          <w:sz w:val="24"/>
          <w:szCs w:val="24"/>
        </w:rPr>
        <w:t>και υλοποίηση</w:t>
      </w:r>
      <w:r w:rsidR="00C80F0A">
        <w:rPr>
          <w:rStyle w:val="tlid-translation"/>
          <w:rFonts w:asciiTheme="majorHAnsi" w:hAnsiTheme="majorHAnsi"/>
          <w:sz w:val="24"/>
          <w:szCs w:val="24"/>
        </w:rPr>
        <w:t>ς</w:t>
      </w:r>
      <w:r w:rsidR="00C80F0A" w:rsidRPr="00C80F0A">
        <w:rPr>
          <w:rStyle w:val="tlid-translation"/>
          <w:rFonts w:asciiTheme="majorHAnsi" w:hAnsiTheme="majorHAnsi"/>
          <w:sz w:val="24"/>
          <w:szCs w:val="24"/>
        </w:rPr>
        <w:t xml:space="preserve"> </w:t>
      </w:r>
      <w:r w:rsidR="00C80F0A">
        <w:rPr>
          <w:rStyle w:val="tlid-translation"/>
          <w:rFonts w:asciiTheme="majorHAnsi" w:hAnsiTheme="majorHAnsi"/>
          <w:sz w:val="24"/>
          <w:szCs w:val="24"/>
        </w:rPr>
        <w:t xml:space="preserve">των </w:t>
      </w:r>
      <w:r w:rsidR="00C80F0A" w:rsidRPr="00C80F0A">
        <w:rPr>
          <w:rStyle w:val="tlid-translation"/>
          <w:rFonts w:asciiTheme="majorHAnsi" w:hAnsiTheme="majorHAnsi"/>
          <w:sz w:val="24"/>
          <w:szCs w:val="24"/>
        </w:rPr>
        <w:t xml:space="preserve">σεμιναρίων για τους ανθρώπους του Πανεπιστημίου και </w:t>
      </w:r>
      <w:r w:rsidR="00C80F0A">
        <w:rPr>
          <w:rStyle w:val="tlid-translation"/>
          <w:rFonts w:asciiTheme="majorHAnsi" w:hAnsiTheme="majorHAnsi"/>
          <w:sz w:val="24"/>
          <w:szCs w:val="24"/>
        </w:rPr>
        <w:t xml:space="preserve">των </w:t>
      </w:r>
      <w:r w:rsidR="00C80F0A" w:rsidRPr="00C80F0A">
        <w:rPr>
          <w:rStyle w:val="tlid-translation"/>
          <w:rFonts w:asciiTheme="majorHAnsi" w:hAnsiTheme="majorHAnsi"/>
          <w:sz w:val="24"/>
          <w:szCs w:val="24"/>
        </w:rPr>
        <w:t>βιωματικών εργαστηρίων για τους φοιτητές</w:t>
      </w:r>
      <w:r w:rsidR="00C80F0A">
        <w:rPr>
          <w:rStyle w:val="tlid-translation"/>
          <w:rFonts w:asciiTheme="majorHAnsi" w:hAnsiTheme="majorHAnsi"/>
          <w:sz w:val="24"/>
          <w:szCs w:val="24"/>
        </w:rPr>
        <w:t>, οι διαδικασίες επιλογής συνεργαζόμενου φορέα κ.λπ.</w:t>
      </w:r>
    </w:p>
    <w:p w:rsidR="00C80F0A" w:rsidRDefault="00C80F0A" w:rsidP="00C80F0A">
      <w:pPr>
        <w:spacing w:after="0" w:line="240" w:lineRule="auto"/>
        <w:jc w:val="both"/>
        <w:rPr>
          <w:rStyle w:val="tlid-translation"/>
          <w:rFonts w:asciiTheme="majorHAnsi" w:hAnsiTheme="majorHAnsi"/>
          <w:b/>
          <w:sz w:val="24"/>
          <w:szCs w:val="24"/>
        </w:rPr>
      </w:pPr>
    </w:p>
    <w:p w:rsidR="00FE3AFB" w:rsidRPr="00BA5B67" w:rsidRDefault="007957E5" w:rsidP="009C5473">
      <w:pPr>
        <w:spacing w:after="0" w:line="240" w:lineRule="auto"/>
        <w:jc w:val="both"/>
        <w:rPr>
          <w:rStyle w:val="tlid-translation"/>
          <w:rFonts w:asciiTheme="majorHAnsi" w:hAnsiTheme="majorHAnsi"/>
          <w:b/>
          <w:sz w:val="28"/>
          <w:szCs w:val="28"/>
        </w:rPr>
      </w:pPr>
      <w:r w:rsidRPr="00BA5B67">
        <w:rPr>
          <w:rStyle w:val="tlid-translation"/>
          <w:rFonts w:asciiTheme="majorHAnsi" w:hAnsiTheme="majorHAnsi"/>
          <w:b/>
          <w:sz w:val="28"/>
          <w:szCs w:val="28"/>
        </w:rPr>
        <w:t xml:space="preserve">1. </w:t>
      </w:r>
      <w:r w:rsidR="00FE3AFB" w:rsidRPr="00BA5B67">
        <w:rPr>
          <w:rStyle w:val="tlid-translation"/>
          <w:rFonts w:asciiTheme="majorHAnsi" w:hAnsiTheme="majorHAnsi"/>
          <w:b/>
          <w:sz w:val="28"/>
          <w:szCs w:val="28"/>
        </w:rPr>
        <w:t>Εισαγωγή</w:t>
      </w:r>
    </w:p>
    <w:p w:rsidR="00FE3AFB" w:rsidRDefault="000179F4" w:rsidP="009C5473">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Η </w:t>
      </w:r>
      <w:r w:rsidR="00B83CC4" w:rsidRPr="0044418F">
        <w:rPr>
          <w:rStyle w:val="tlid-translation"/>
          <w:rFonts w:asciiTheme="majorHAnsi" w:hAnsiTheme="majorHAnsi"/>
          <w:sz w:val="24"/>
          <w:szCs w:val="24"/>
        </w:rPr>
        <w:t xml:space="preserve">διαχείριση της γνώσης μέσα σε έναν οργανισμό απασχολεί όλο και περισσότερο </w:t>
      </w:r>
      <w:r w:rsidR="001D2F9A" w:rsidRPr="0044418F">
        <w:rPr>
          <w:rStyle w:val="tlid-translation"/>
          <w:rFonts w:asciiTheme="majorHAnsi" w:hAnsiTheme="majorHAnsi"/>
          <w:sz w:val="24"/>
          <w:szCs w:val="24"/>
        </w:rPr>
        <w:t xml:space="preserve">τους </w:t>
      </w:r>
      <w:r w:rsidR="00B83CC4" w:rsidRPr="0044418F">
        <w:rPr>
          <w:rStyle w:val="tlid-translation"/>
          <w:rFonts w:asciiTheme="majorHAnsi" w:hAnsiTheme="majorHAnsi"/>
          <w:sz w:val="24"/>
          <w:szCs w:val="24"/>
        </w:rPr>
        <w:t xml:space="preserve">διευθυντές των εταιρειών </w:t>
      </w:r>
      <w:r w:rsidRPr="0044418F">
        <w:rPr>
          <w:rStyle w:val="tlid-translation"/>
          <w:rFonts w:asciiTheme="majorHAnsi" w:hAnsiTheme="majorHAnsi"/>
          <w:sz w:val="24"/>
          <w:szCs w:val="24"/>
        </w:rPr>
        <w:t xml:space="preserve">επειδή </w:t>
      </w:r>
      <w:r w:rsidR="00B83CC4" w:rsidRPr="0044418F">
        <w:rPr>
          <w:rStyle w:val="tlid-translation"/>
          <w:rFonts w:asciiTheme="majorHAnsi" w:hAnsiTheme="majorHAnsi"/>
          <w:sz w:val="24"/>
          <w:szCs w:val="24"/>
        </w:rPr>
        <w:t xml:space="preserve">ένα μεγάλο μέρος της γνώσης παραμένει </w:t>
      </w:r>
      <w:r w:rsidRPr="0044418F">
        <w:rPr>
          <w:rStyle w:val="tlid-translation"/>
          <w:rFonts w:asciiTheme="majorHAnsi" w:hAnsiTheme="majorHAnsi"/>
          <w:sz w:val="24"/>
          <w:szCs w:val="24"/>
        </w:rPr>
        <w:t>μη καταγεγραμμένο (</w:t>
      </w:r>
      <w:r w:rsidRPr="0044418F">
        <w:rPr>
          <w:rStyle w:val="tlid-translation"/>
          <w:rFonts w:asciiTheme="majorHAnsi" w:hAnsiTheme="majorHAnsi"/>
          <w:sz w:val="24"/>
          <w:szCs w:val="24"/>
          <w:lang w:val="en-US"/>
        </w:rPr>
        <w:t>tacit</w:t>
      </w:r>
      <w:r w:rsidRPr="0044418F">
        <w:rPr>
          <w:rStyle w:val="tlid-translation"/>
          <w:rFonts w:asciiTheme="majorHAnsi" w:hAnsiTheme="majorHAnsi"/>
          <w:sz w:val="24"/>
          <w:szCs w:val="24"/>
        </w:rPr>
        <w:t xml:space="preserve"> </w:t>
      </w:r>
      <w:r w:rsidRPr="0044418F">
        <w:rPr>
          <w:rStyle w:val="tlid-translation"/>
          <w:rFonts w:asciiTheme="majorHAnsi" w:hAnsiTheme="majorHAnsi"/>
          <w:sz w:val="24"/>
          <w:szCs w:val="24"/>
          <w:lang w:val="en-US"/>
        </w:rPr>
        <w:t>knowledge</w:t>
      </w:r>
      <w:r w:rsidRPr="0044418F">
        <w:rPr>
          <w:rStyle w:val="tlid-translation"/>
          <w:rFonts w:asciiTheme="majorHAnsi" w:hAnsiTheme="majorHAnsi"/>
          <w:sz w:val="24"/>
          <w:szCs w:val="24"/>
        </w:rPr>
        <w:t>)</w:t>
      </w:r>
      <w:r w:rsidR="00B83CC4" w:rsidRPr="0044418F">
        <w:rPr>
          <w:rStyle w:val="tlid-translation"/>
          <w:rFonts w:asciiTheme="majorHAnsi" w:hAnsiTheme="majorHAnsi"/>
          <w:sz w:val="24"/>
          <w:szCs w:val="24"/>
        </w:rPr>
        <w:t xml:space="preserve">. </w:t>
      </w:r>
      <w:r w:rsidRPr="0044418F">
        <w:rPr>
          <w:rStyle w:val="tlid-translation"/>
          <w:rFonts w:asciiTheme="majorHAnsi" w:hAnsiTheme="majorHAnsi"/>
          <w:sz w:val="24"/>
          <w:szCs w:val="24"/>
        </w:rPr>
        <w:t xml:space="preserve">Γίνονται </w:t>
      </w:r>
      <w:r w:rsidR="00B83CC4" w:rsidRPr="0044418F">
        <w:rPr>
          <w:rStyle w:val="tlid-translation"/>
          <w:rFonts w:asciiTheme="majorHAnsi" w:hAnsiTheme="majorHAnsi"/>
          <w:sz w:val="24"/>
          <w:szCs w:val="24"/>
        </w:rPr>
        <w:t xml:space="preserve">μεγάλη προσπάθεια </w:t>
      </w:r>
      <w:r w:rsidRPr="0044418F">
        <w:rPr>
          <w:rStyle w:val="tlid-translation"/>
          <w:rFonts w:asciiTheme="majorHAnsi" w:hAnsiTheme="majorHAnsi"/>
          <w:sz w:val="24"/>
          <w:szCs w:val="24"/>
        </w:rPr>
        <w:t xml:space="preserve">από στελέχη του οργανισμού </w:t>
      </w:r>
      <w:r w:rsidR="00B83CC4" w:rsidRPr="0044418F">
        <w:rPr>
          <w:rStyle w:val="tlid-translation"/>
          <w:rFonts w:asciiTheme="majorHAnsi" w:hAnsiTheme="majorHAnsi"/>
          <w:sz w:val="24"/>
          <w:szCs w:val="24"/>
        </w:rPr>
        <w:t xml:space="preserve">να </w:t>
      </w:r>
      <w:r w:rsidRPr="0044418F">
        <w:rPr>
          <w:rStyle w:val="tlid-translation"/>
          <w:rFonts w:asciiTheme="majorHAnsi" w:hAnsiTheme="majorHAnsi"/>
          <w:sz w:val="24"/>
          <w:szCs w:val="24"/>
        </w:rPr>
        <w:t>«</w:t>
      </w:r>
      <w:r w:rsidR="00B83CC4" w:rsidRPr="0044418F">
        <w:rPr>
          <w:rStyle w:val="tlid-translation"/>
          <w:rFonts w:asciiTheme="majorHAnsi" w:hAnsiTheme="majorHAnsi"/>
          <w:sz w:val="24"/>
          <w:szCs w:val="24"/>
        </w:rPr>
        <w:t>συλλάβουν</w:t>
      </w:r>
      <w:r w:rsidRPr="0044418F">
        <w:rPr>
          <w:rStyle w:val="tlid-translation"/>
          <w:rFonts w:asciiTheme="majorHAnsi" w:hAnsiTheme="majorHAnsi"/>
          <w:sz w:val="24"/>
          <w:szCs w:val="24"/>
        </w:rPr>
        <w:t>»</w:t>
      </w:r>
      <w:r w:rsidR="00A36934" w:rsidRPr="0044418F">
        <w:rPr>
          <w:rStyle w:val="tlid-translation"/>
          <w:rFonts w:asciiTheme="majorHAnsi" w:hAnsiTheme="majorHAnsi"/>
          <w:sz w:val="24"/>
          <w:szCs w:val="24"/>
        </w:rPr>
        <w:t xml:space="preserve"> (</w:t>
      </w:r>
      <w:r w:rsidR="00A36934" w:rsidRPr="0044418F">
        <w:rPr>
          <w:rStyle w:val="tlid-translation"/>
          <w:rFonts w:asciiTheme="majorHAnsi" w:hAnsiTheme="majorHAnsi"/>
          <w:sz w:val="24"/>
          <w:szCs w:val="24"/>
          <w:lang w:val="en-US"/>
        </w:rPr>
        <w:t>capture</w:t>
      </w:r>
      <w:r w:rsidR="00A36934" w:rsidRPr="0044418F">
        <w:rPr>
          <w:rStyle w:val="tlid-translation"/>
          <w:rFonts w:asciiTheme="majorHAnsi" w:hAnsiTheme="majorHAnsi"/>
          <w:sz w:val="24"/>
          <w:szCs w:val="24"/>
        </w:rPr>
        <w:t>)</w:t>
      </w:r>
      <w:r w:rsidR="00B83CC4" w:rsidRPr="0044418F">
        <w:rPr>
          <w:rStyle w:val="tlid-translation"/>
          <w:rFonts w:asciiTheme="majorHAnsi" w:hAnsiTheme="majorHAnsi"/>
          <w:sz w:val="24"/>
          <w:szCs w:val="24"/>
        </w:rPr>
        <w:t xml:space="preserve">, να κωδικοποιήσουν </w:t>
      </w:r>
      <w:r w:rsidR="00A36934" w:rsidRPr="0044418F">
        <w:rPr>
          <w:rStyle w:val="tlid-translation"/>
          <w:rFonts w:asciiTheme="majorHAnsi" w:hAnsiTheme="majorHAnsi"/>
          <w:sz w:val="24"/>
          <w:szCs w:val="24"/>
        </w:rPr>
        <w:t>(</w:t>
      </w:r>
      <w:r w:rsidR="00A36934" w:rsidRPr="0044418F">
        <w:rPr>
          <w:rStyle w:val="tlid-translation"/>
          <w:rFonts w:asciiTheme="majorHAnsi" w:hAnsiTheme="majorHAnsi"/>
          <w:sz w:val="24"/>
          <w:szCs w:val="24"/>
          <w:lang w:val="en-US"/>
        </w:rPr>
        <w:t>codification</w:t>
      </w:r>
      <w:r w:rsidR="00A36934" w:rsidRPr="0044418F">
        <w:rPr>
          <w:rStyle w:val="tlid-translation"/>
          <w:rFonts w:asciiTheme="majorHAnsi" w:hAnsiTheme="majorHAnsi"/>
          <w:sz w:val="24"/>
          <w:szCs w:val="24"/>
        </w:rPr>
        <w:t xml:space="preserve">) </w:t>
      </w:r>
      <w:r w:rsidR="00B83CC4" w:rsidRPr="0044418F">
        <w:rPr>
          <w:rStyle w:val="tlid-translation"/>
          <w:rFonts w:asciiTheme="majorHAnsi" w:hAnsiTheme="majorHAnsi"/>
          <w:sz w:val="24"/>
          <w:szCs w:val="24"/>
        </w:rPr>
        <w:t>και τελικά να μοιραστούν</w:t>
      </w:r>
      <w:r w:rsidR="00A36934" w:rsidRPr="0044418F">
        <w:rPr>
          <w:rStyle w:val="tlid-translation"/>
          <w:rFonts w:asciiTheme="majorHAnsi" w:hAnsiTheme="majorHAnsi"/>
          <w:sz w:val="24"/>
          <w:szCs w:val="24"/>
        </w:rPr>
        <w:t xml:space="preserve"> (</w:t>
      </w:r>
      <w:r w:rsidR="00A36934" w:rsidRPr="0044418F">
        <w:rPr>
          <w:rStyle w:val="tlid-translation"/>
          <w:rFonts w:asciiTheme="majorHAnsi" w:hAnsiTheme="majorHAnsi"/>
          <w:sz w:val="24"/>
          <w:szCs w:val="24"/>
          <w:lang w:val="en-US"/>
        </w:rPr>
        <w:t>sharing</w:t>
      </w:r>
      <w:r w:rsidR="00A36934" w:rsidRPr="0044418F">
        <w:rPr>
          <w:rStyle w:val="tlid-translation"/>
          <w:rFonts w:asciiTheme="majorHAnsi" w:hAnsiTheme="majorHAnsi"/>
          <w:sz w:val="24"/>
          <w:szCs w:val="24"/>
        </w:rPr>
        <w:t>)</w:t>
      </w:r>
      <w:r w:rsidR="00B83CC4" w:rsidRPr="0044418F">
        <w:rPr>
          <w:rStyle w:val="tlid-translation"/>
          <w:rFonts w:asciiTheme="majorHAnsi" w:hAnsiTheme="majorHAnsi"/>
          <w:sz w:val="24"/>
          <w:szCs w:val="24"/>
        </w:rPr>
        <w:t xml:space="preserve"> τη</w:t>
      </w:r>
      <w:r w:rsidRPr="0044418F">
        <w:rPr>
          <w:rStyle w:val="tlid-translation"/>
          <w:rFonts w:asciiTheme="majorHAnsi" w:hAnsiTheme="majorHAnsi"/>
          <w:sz w:val="24"/>
          <w:szCs w:val="24"/>
        </w:rPr>
        <w:t xml:space="preserve">ν μη καταγεγραμμένη </w:t>
      </w:r>
      <w:r w:rsidR="00B83CC4" w:rsidRPr="0044418F">
        <w:rPr>
          <w:rStyle w:val="tlid-translation"/>
          <w:rFonts w:asciiTheme="majorHAnsi" w:hAnsiTheme="majorHAnsi"/>
          <w:sz w:val="24"/>
          <w:szCs w:val="24"/>
        </w:rPr>
        <w:t>γνώση</w:t>
      </w:r>
      <w:r w:rsidR="00A36934" w:rsidRPr="0044418F">
        <w:rPr>
          <w:rStyle w:val="tlid-translation"/>
          <w:rFonts w:asciiTheme="majorHAnsi" w:hAnsiTheme="majorHAnsi"/>
          <w:sz w:val="24"/>
          <w:szCs w:val="24"/>
        </w:rPr>
        <w:t xml:space="preserve"> (</w:t>
      </w:r>
      <w:r w:rsidR="00A36934" w:rsidRPr="0044418F">
        <w:rPr>
          <w:rStyle w:val="tlid-translation"/>
          <w:rFonts w:asciiTheme="majorHAnsi" w:hAnsiTheme="majorHAnsi"/>
          <w:sz w:val="24"/>
          <w:szCs w:val="24"/>
          <w:lang w:val="en-US"/>
        </w:rPr>
        <w:t>tacit</w:t>
      </w:r>
      <w:r w:rsidR="00A36934" w:rsidRPr="0044418F">
        <w:rPr>
          <w:rStyle w:val="tlid-translation"/>
          <w:rFonts w:asciiTheme="majorHAnsi" w:hAnsiTheme="majorHAnsi"/>
          <w:sz w:val="24"/>
          <w:szCs w:val="24"/>
        </w:rPr>
        <w:t xml:space="preserve"> </w:t>
      </w:r>
      <w:r w:rsidR="00A36934" w:rsidRPr="0044418F">
        <w:rPr>
          <w:rStyle w:val="tlid-translation"/>
          <w:rFonts w:asciiTheme="majorHAnsi" w:hAnsiTheme="majorHAnsi"/>
          <w:sz w:val="24"/>
          <w:szCs w:val="24"/>
          <w:lang w:val="en-US"/>
        </w:rPr>
        <w:t>knowledge</w:t>
      </w:r>
      <w:r w:rsidR="00A36934" w:rsidRPr="0044418F">
        <w:rPr>
          <w:rStyle w:val="tlid-translation"/>
          <w:rFonts w:asciiTheme="majorHAnsi" w:hAnsiTheme="majorHAnsi"/>
          <w:sz w:val="24"/>
          <w:szCs w:val="24"/>
        </w:rPr>
        <w:t>)</w:t>
      </w:r>
      <w:r w:rsidR="00B83CC4" w:rsidRPr="0044418F">
        <w:rPr>
          <w:rStyle w:val="tlid-translation"/>
          <w:rFonts w:asciiTheme="majorHAnsi" w:hAnsiTheme="majorHAnsi"/>
          <w:sz w:val="24"/>
          <w:szCs w:val="24"/>
        </w:rPr>
        <w:t xml:space="preserve">. Αυτό </w:t>
      </w:r>
      <w:r w:rsidRPr="0044418F">
        <w:rPr>
          <w:rStyle w:val="tlid-translation"/>
          <w:rFonts w:asciiTheme="majorHAnsi" w:hAnsiTheme="majorHAnsi"/>
          <w:sz w:val="24"/>
          <w:szCs w:val="24"/>
        </w:rPr>
        <w:t>το έργο ε</w:t>
      </w:r>
      <w:r w:rsidR="00B83CC4" w:rsidRPr="0044418F">
        <w:rPr>
          <w:rStyle w:val="tlid-translation"/>
          <w:rFonts w:asciiTheme="majorHAnsi" w:hAnsiTheme="majorHAnsi"/>
          <w:sz w:val="24"/>
          <w:szCs w:val="24"/>
        </w:rPr>
        <w:t>ίναι δύσκολο επειδή πρέπει να γνωρίζ</w:t>
      </w:r>
      <w:r w:rsidR="001D2F9A" w:rsidRPr="0044418F">
        <w:rPr>
          <w:rStyle w:val="tlid-translation"/>
          <w:rFonts w:asciiTheme="majorHAnsi" w:hAnsiTheme="majorHAnsi"/>
          <w:sz w:val="24"/>
          <w:szCs w:val="24"/>
        </w:rPr>
        <w:t xml:space="preserve">ουμε </w:t>
      </w:r>
      <w:r w:rsidR="00B83CC4" w:rsidRPr="0044418F">
        <w:rPr>
          <w:rStyle w:val="tlid-translation"/>
          <w:rFonts w:asciiTheme="majorHAnsi" w:hAnsiTheme="majorHAnsi"/>
          <w:sz w:val="24"/>
          <w:szCs w:val="24"/>
        </w:rPr>
        <w:t xml:space="preserve">ποιος έχει </w:t>
      </w:r>
      <w:r w:rsidR="00A36934" w:rsidRPr="0044418F">
        <w:rPr>
          <w:rStyle w:val="tlid-translation"/>
          <w:rFonts w:asciiTheme="majorHAnsi" w:hAnsiTheme="majorHAnsi"/>
          <w:sz w:val="24"/>
          <w:szCs w:val="24"/>
        </w:rPr>
        <w:t>τη γνώση (</w:t>
      </w:r>
      <w:r w:rsidR="00B83CC4" w:rsidRPr="0044418F">
        <w:rPr>
          <w:rStyle w:val="tlid-translation"/>
          <w:rFonts w:asciiTheme="majorHAnsi" w:hAnsiTheme="majorHAnsi"/>
          <w:sz w:val="24"/>
          <w:szCs w:val="24"/>
        </w:rPr>
        <w:t>τις γνώσεις</w:t>
      </w:r>
      <w:r w:rsidR="00A36934" w:rsidRPr="0044418F">
        <w:rPr>
          <w:rStyle w:val="tlid-translation"/>
          <w:rFonts w:asciiTheme="majorHAnsi" w:hAnsiTheme="majorHAnsi"/>
          <w:sz w:val="24"/>
          <w:szCs w:val="24"/>
        </w:rPr>
        <w:t>)</w:t>
      </w:r>
      <w:r w:rsidR="00B83CC4" w:rsidRPr="0044418F">
        <w:rPr>
          <w:rStyle w:val="tlid-translation"/>
          <w:rFonts w:asciiTheme="majorHAnsi" w:hAnsiTheme="majorHAnsi"/>
          <w:sz w:val="24"/>
          <w:szCs w:val="24"/>
        </w:rPr>
        <w:t>, τι είδους γνώση έχει, πόσ</w:t>
      </w:r>
      <w:r w:rsidR="00A36934" w:rsidRPr="0044418F">
        <w:rPr>
          <w:rStyle w:val="tlid-translation"/>
          <w:rFonts w:asciiTheme="majorHAnsi" w:hAnsiTheme="majorHAnsi"/>
          <w:sz w:val="24"/>
          <w:szCs w:val="24"/>
        </w:rPr>
        <w:t>ο</w:t>
      </w:r>
      <w:r w:rsidR="00B83CC4" w:rsidRPr="0044418F">
        <w:rPr>
          <w:rStyle w:val="tlid-translation"/>
          <w:rFonts w:asciiTheme="majorHAnsi" w:hAnsiTheme="majorHAnsi"/>
          <w:sz w:val="24"/>
          <w:szCs w:val="24"/>
        </w:rPr>
        <w:t xml:space="preserve"> βαθιά είναι αυτή η γνώση και ποιος είναι ο καλύτερος τρόπος για να </w:t>
      </w:r>
      <w:r w:rsidR="00A36934" w:rsidRPr="0044418F">
        <w:rPr>
          <w:rStyle w:val="tlid-translation"/>
          <w:rFonts w:asciiTheme="majorHAnsi" w:hAnsiTheme="majorHAnsi"/>
          <w:sz w:val="24"/>
          <w:szCs w:val="24"/>
        </w:rPr>
        <w:t>«</w:t>
      </w:r>
      <w:r w:rsidR="00B83CC4" w:rsidRPr="0044418F">
        <w:rPr>
          <w:rStyle w:val="tlid-translation"/>
          <w:rFonts w:asciiTheme="majorHAnsi" w:hAnsiTheme="majorHAnsi"/>
          <w:sz w:val="24"/>
          <w:szCs w:val="24"/>
        </w:rPr>
        <w:t>συλλαμβάνει</w:t>
      </w:r>
      <w:r w:rsidR="00A36934" w:rsidRPr="0044418F">
        <w:rPr>
          <w:rStyle w:val="tlid-translation"/>
          <w:rFonts w:asciiTheme="majorHAnsi" w:hAnsiTheme="majorHAnsi"/>
          <w:sz w:val="24"/>
          <w:szCs w:val="24"/>
        </w:rPr>
        <w:t>» (</w:t>
      </w:r>
      <w:r w:rsidR="00A36934" w:rsidRPr="0044418F">
        <w:rPr>
          <w:rStyle w:val="tlid-translation"/>
          <w:rFonts w:asciiTheme="majorHAnsi" w:hAnsiTheme="majorHAnsi"/>
          <w:sz w:val="24"/>
          <w:szCs w:val="24"/>
          <w:lang w:val="en-US"/>
        </w:rPr>
        <w:t>capture</w:t>
      </w:r>
      <w:r w:rsidR="00A36934" w:rsidRPr="0044418F">
        <w:rPr>
          <w:rStyle w:val="tlid-translation"/>
          <w:rFonts w:asciiTheme="majorHAnsi" w:hAnsiTheme="majorHAnsi"/>
          <w:sz w:val="24"/>
          <w:szCs w:val="24"/>
        </w:rPr>
        <w:t>) κάποιος</w:t>
      </w:r>
      <w:r w:rsidR="00B83CC4" w:rsidRPr="0044418F">
        <w:rPr>
          <w:rStyle w:val="tlid-translation"/>
          <w:rFonts w:asciiTheme="majorHAnsi" w:hAnsiTheme="majorHAnsi"/>
          <w:sz w:val="24"/>
          <w:szCs w:val="24"/>
        </w:rPr>
        <w:t xml:space="preserve"> με ακρίβεια τ</w:t>
      </w:r>
      <w:r w:rsidR="001D2F9A" w:rsidRPr="0044418F">
        <w:rPr>
          <w:rStyle w:val="tlid-translation"/>
          <w:rFonts w:asciiTheme="majorHAnsi" w:hAnsiTheme="majorHAnsi"/>
          <w:sz w:val="24"/>
          <w:szCs w:val="24"/>
        </w:rPr>
        <w:t xml:space="preserve">ην «κρυμένη» </w:t>
      </w:r>
      <w:r w:rsidR="00B83CC4" w:rsidRPr="0044418F">
        <w:rPr>
          <w:rStyle w:val="tlid-translation"/>
          <w:rFonts w:asciiTheme="majorHAnsi" w:hAnsiTheme="majorHAnsi"/>
          <w:sz w:val="24"/>
          <w:szCs w:val="24"/>
        </w:rPr>
        <w:t>πληροφορί</w:t>
      </w:r>
      <w:r w:rsidR="001D2F9A" w:rsidRPr="0044418F">
        <w:rPr>
          <w:rStyle w:val="tlid-translation"/>
          <w:rFonts w:asciiTheme="majorHAnsi" w:hAnsiTheme="majorHAnsi"/>
          <w:sz w:val="24"/>
          <w:szCs w:val="24"/>
        </w:rPr>
        <w:t>α</w:t>
      </w:r>
      <w:r w:rsidR="00B83CC4" w:rsidRPr="0044418F">
        <w:rPr>
          <w:rStyle w:val="tlid-translation"/>
          <w:rFonts w:asciiTheme="majorHAnsi" w:hAnsiTheme="majorHAnsi"/>
          <w:sz w:val="24"/>
          <w:szCs w:val="24"/>
        </w:rPr>
        <w:t xml:space="preserve">. Η διαχείριση γνώσης παρέχει μια ποικιλία τεχνικών για τη διαδικασία αυτή και δίνει τη δυνατότητα δημιουργίας και διάδοσης νέων γνώσεων. </w:t>
      </w:r>
    </w:p>
    <w:p w:rsidR="007957E5" w:rsidRDefault="007957E5" w:rsidP="009C5473">
      <w:pPr>
        <w:spacing w:after="0" w:line="240" w:lineRule="auto"/>
        <w:jc w:val="both"/>
        <w:rPr>
          <w:rStyle w:val="tlid-translation"/>
          <w:rFonts w:asciiTheme="majorHAnsi" w:hAnsiTheme="majorHAnsi"/>
          <w:sz w:val="24"/>
          <w:szCs w:val="24"/>
        </w:rPr>
      </w:pPr>
    </w:p>
    <w:p w:rsidR="007957E5" w:rsidRPr="007957E5" w:rsidRDefault="007957E5" w:rsidP="009C5473">
      <w:pPr>
        <w:spacing w:after="0" w:line="240" w:lineRule="auto"/>
        <w:jc w:val="both"/>
        <w:rPr>
          <w:rStyle w:val="tlid-translation"/>
          <w:rFonts w:asciiTheme="majorHAnsi" w:hAnsiTheme="majorHAnsi"/>
          <w:b/>
          <w:sz w:val="24"/>
          <w:szCs w:val="24"/>
        </w:rPr>
      </w:pPr>
      <w:r>
        <w:rPr>
          <w:rStyle w:val="tlid-translation"/>
          <w:rFonts w:asciiTheme="majorHAnsi" w:hAnsiTheme="majorHAnsi"/>
          <w:b/>
          <w:sz w:val="24"/>
          <w:szCs w:val="24"/>
        </w:rPr>
        <w:t xml:space="preserve">1.1 </w:t>
      </w:r>
      <w:r w:rsidRPr="007957E5">
        <w:rPr>
          <w:rStyle w:val="tlid-translation"/>
          <w:rFonts w:asciiTheme="majorHAnsi" w:hAnsiTheme="majorHAnsi"/>
          <w:b/>
          <w:sz w:val="24"/>
          <w:szCs w:val="24"/>
        </w:rPr>
        <w:t>Πληροφορίες υποβάθρου (</w:t>
      </w:r>
      <w:r w:rsidRPr="007957E5">
        <w:rPr>
          <w:rStyle w:val="tlid-translation"/>
          <w:rFonts w:asciiTheme="majorHAnsi" w:hAnsiTheme="majorHAnsi"/>
          <w:b/>
          <w:sz w:val="24"/>
          <w:szCs w:val="24"/>
          <w:lang w:val="en-US"/>
        </w:rPr>
        <w:t>background</w:t>
      </w:r>
      <w:r w:rsidRPr="007957E5">
        <w:rPr>
          <w:rStyle w:val="tlid-translation"/>
          <w:rFonts w:asciiTheme="majorHAnsi" w:hAnsiTheme="majorHAnsi"/>
          <w:b/>
          <w:sz w:val="24"/>
          <w:szCs w:val="24"/>
        </w:rPr>
        <w:t xml:space="preserve"> </w:t>
      </w:r>
      <w:r w:rsidRPr="007957E5">
        <w:rPr>
          <w:rStyle w:val="tlid-translation"/>
          <w:rFonts w:asciiTheme="majorHAnsi" w:hAnsiTheme="majorHAnsi"/>
          <w:b/>
          <w:sz w:val="24"/>
          <w:szCs w:val="24"/>
          <w:lang w:val="en-US"/>
        </w:rPr>
        <w:t>material</w:t>
      </w:r>
      <w:r w:rsidRPr="007957E5">
        <w:rPr>
          <w:rStyle w:val="tlid-translation"/>
          <w:rFonts w:asciiTheme="majorHAnsi" w:hAnsiTheme="majorHAnsi"/>
          <w:b/>
          <w:sz w:val="24"/>
          <w:szCs w:val="24"/>
        </w:rPr>
        <w:t>)</w:t>
      </w:r>
    </w:p>
    <w:p w:rsidR="007957E5" w:rsidRDefault="007957E5" w:rsidP="009C5473">
      <w:pPr>
        <w:spacing w:after="0" w:line="240" w:lineRule="auto"/>
        <w:jc w:val="both"/>
        <w:rPr>
          <w:rStyle w:val="tlid-translation"/>
          <w:rFonts w:asciiTheme="majorHAnsi" w:hAnsiTheme="majorHAnsi"/>
          <w:sz w:val="24"/>
          <w:szCs w:val="24"/>
        </w:rPr>
      </w:pPr>
      <w:r>
        <w:rPr>
          <w:rStyle w:val="tlid-translation"/>
          <w:rFonts w:asciiTheme="majorHAnsi" w:hAnsiTheme="majorHAnsi"/>
          <w:sz w:val="24"/>
          <w:szCs w:val="24"/>
        </w:rPr>
        <w:t>Αρχικά θα πρέπει να ενημερωθούμε για τον οργανισμό και τις δραστηριότητές του. Παραθέτουμε στοιχεία από την ιστοσελίδα της Κοινωνικής και Συμβουλευτικής Υπηρεσίας του Πανεπιστημίου Αττικής.</w:t>
      </w:r>
    </w:p>
    <w:p w:rsidR="007957E5" w:rsidRDefault="007957E5" w:rsidP="009C5473">
      <w:pPr>
        <w:spacing w:after="0" w:line="240" w:lineRule="auto"/>
        <w:jc w:val="both"/>
        <w:rPr>
          <w:rStyle w:val="tlid-translation"/>
          <w:rFonts w:asciiTheme="majorHAnsi" w:hAnsiTheme="majorHAnsi"/>
          <w:sz w:val="24"/>
          <w:szCs w:val="24"/>
        </w:rPr>
      </w:pPr>
    </w:p>
    <w:p w:rsidR="007957E5" w:rsidRPr="007957E5" w:rsidRDefault="000073FB" w:rsidP="009C5473">
      <w:pPr>
        <w:spacing w:after="0" w:line="240" w:lineRule="auto"/>
        <w:jc w:val="both"/>
        <w:rPr>
          <w:rStyle w:val="tlid-translation"/>
          <w:rFonts w:asciiTheme="majorHAnsi" w:hAnsiTheme="majorHAnsi"/>
          <w:sz w:val="24"/>
          <w:szCs w:val="24"/>
        </w:rPr>
      </w:pPr>
      <w:r>
        <w:rPr>
          <w:rFonts w:asciiTheme="majorHAnsi" w:hAnsiTheme="majorHAnsi"/>
          <w:b/>
          <w:bCs/>
          <w:sz w:val="24"/>
          <w:szCs w:val="24"/>
        </w:rPr>
        <w:t xml:space="preserve">1.1.1 </w:t>
      </w:r>
      <w:r w:rsidR="007957E5" w:rsidRPr="007957E5">
        <w:rPr>
          <w:rFonts w:asciiTheme="majorHAnsi" w:hAnsiTheme="majorHAnsi"/>
          <w:b/>
          <w:bCs/>
          <w:sz w:val="24"/>
          <w:szCs w:val="24"/>
        </w:rPr>
        <w:t>Συμβουλευτική υποστήριξη σπουδαστών στο Πανεπιστήμιο Δυτικής Αττικής</w:t>
      </w:r>
      <w:r w:rsidR="007957E5">
        <w:rPr>
          <w:rStyle w:val="tlid-translation"/>
          <w:rFonts w:asciiTheme="majorHAnsi" w:hAnsiTheme="majorHAnsi"/>
          <w:sz w:val="24"/>
          <w:szCs w:val="24"/>
        </w:rPr>
        <w:t xml:space="preserve"> </w:t>
      </w:r>
    </w:p>
    <w:p w:rsidR="007957E5" w:rsidRDefault="007957E5" w:rsidP="00FE3AFB">
      <w:pPr>
        <w:spacing w:after="0" w:line="240" w:lineRule="auto"/>
        <w:jc w:val="both"/>
        <w:rPr>
          <w:rStyle w:val="tlid-translation"/>
          <w:rFonts w:asciiTheme="majorHAnsi" w:hAnsiTheme="majorHAnsi"/>
          <w:sz w:val="24"/>
          <w:szCs w:val="24"/>
        </w:rPr>
      </w:pPr>
      <w:r w:rsidRPr="007957E5">
        <w:rPr>
          <w:rFonts w:asciiTheme="majorHAnsi" w:hAnsiTheme="majorHAnsi"/>
          <w:sz w:val="24"/>
          <w:szCs w:val="24"/>
        </w:rPr>
        <w:t xml:space="preserve">«Η συμβουλευτική είναι μια συγκεκριμένη μέθοδος ψυχολογικής στήριξης που σκοπό έχει να κάνει το σπουδαστή να κατανοήσει καλύτερα τον πραγματικό του εαυτό, τις ανάγκες του και τις δυνατότητές του. Έτσι, θα μπορέσει μόνος του, να δώσει τις δικές του απαντήσεις στα προβλήματα του. Ο ίδιος ο σπουδαστής θα αποφασίσει μαζί με τους συνεργάτες της Κοινωνικής Υπηρεσίας αν οι ανάγκες </w:t>
      </w:r>
      <w:r w:rsidRPr="007957E5">
        <w:rPr>
          <w:rFonts w:asciiTheme="majorHAnsi" w:hAnsiTheme="majorHAnsi"/>
          <w:sz w:val="24"/>
          <w:szCs w:val="24"/>
        </w:rPr>
        <w:lastRenderedPageBreak/>
        <w:t>του μπορούν να καλυφθούν μέσω των συναντήσεων ή αν είναι θεμιτό να απευθυνθεί σε κάποια άλλη υπηρεσία.»</w:t>
      </w:r>
    </w:p>
    <w:p w:rsidR="007957E5" w:rsidRDefault="007957E5" w:rsidP="00FE3AFB">
      <w:pPr>
        <w:spacing w:after="0" w:line="240" w:lineRule="auto"/>
        <w:jc w:val="both"/>
        <w:rPr>
          <w:rStyle w:val="tlid-translation"/>
          <w:rFonts w:asciiTheme="majorHAnsi" w:hAnsiTheme="majorHAnsi"/>
          <w:sz w:val="24"/>
          <w:szCs w:val="24"/>
        </w:rPr>
      </w:pPr>
    </w:p>
    <w:p w:rsidR="007957E5" w:rsidRDefault="000073FB" w:rsidP="00FE3AFB">
      <w:pPr>
        <w:spacing w:after="0" w:line="240" w:lineRule="auto"/>
        <w:jc w:val="both"/>
        <w:rPr>
          <w:rFonts w:asciiTheme="majorHAnsi" w:hAnsiTheme="majorHAnsi"/>
          <w:b/>
          <w:bCs/>
          <w:sz w:val="24"/>
          <w:szCs w:val="24"/>
        </w:rPr>
      </w:pPr>
      <w:r>
        <w:rPr>
          <w:rFonts w:asciiTheme="majorHAnsi" w:hAnsiTheme="majorHAnsi"/>
          <w:b/>
          <w:bCs/>
          <w:sz w:val="24"/>
          <w:szCs w:val="24"/>
        </w:rPr>
        <w:t xml:space="preserve">1.1.2 </w:t>
      </w:r>
      <w:r w:rsidR="007957E5" w:rsidRPr="007957E5">
        <w:rPr>
          <w:rFonts w:asciiTheme="majorHAnsi" w:hAnsiTheme="majorHAnsi"/>
          <w:b/>
          <w:bCs/>
          <w:sz w:val="24"/>
          <w:szCs w:val="24"/>
        </w:rPr>
        <w:t>Ατομική συμβουλευτική σε φοιτητές και φοιτήτριες για την αντιμετώπιση δυσκολιών και προβλημάτων</w:t>
      </w:r>
    </w:p>
    <w:p w:rsidR="007957E5" w:rsidRPr="007957E5" w:rsidRDefault="007957E5" w:rsidP="007957E5">
      <w:pPr>
        <w:spacing w:after="0" w:line="240" w:lineRule="auto"/>
        <w:jc w:val="both"/>
        <w:rPr>
          <w:rFonts w:asciiTheme="majorHAnsi" w:hAnsiTheme="majorHAnsi"/>
          <w:sz w:val="24"/>
          <w:szCs w:val="24"/>
        </w:rPr>
      </w:pPr>
      <w:r w:rsidRPr="007957E5">
        <w:rPr>
          <w:rFonts w:asciiTheme="majorHAnsi" w:hAnsiTheme="majorHAnsi"/>
          <w:sz w:val="24"/>
          <w:szCs w:val="24"/>
        </w:rPr>
        <w:t>«</w:t>
      </w:r>
      <w:r w:rsidR="002C37F3">
        <w:rPr>
          <w:rFonts w:asciiTheme="majorHAnsi" w:hAnsiTheme="majorHAnsi"/>
          <w:sz w:val="24"/>
          <w:szCs w:val="24"/>
        </w:rPr>
        <w:t xml:space="preserve">- </w:t>
      </w:r>
      <w:r w:rsidRPr="007957E5">
        <w:rPr>
          <w:rFonts w:asciiTheme="majorHAnsi" w:hAnsiTheme="majorHAnsi"/>
          <w:sz w:val="24"/>
          <w:szCs w:val="24"/>
        </w:rPr>
        <w:t>Παροχή ατομικής συμβουλετικής σε φοιτητές και φοιτήτριες για την αντιμετώπιση δυσκολιών και προβλημάτων</w:t>
      </w:r>
    </w:p>
    <w:p w:rsidR="007957E5" w:rsidRPr="007957E5" w:rsidRDefault="002C37F3" w:rsidP="007957E5">
      <w:pPr>
        <w:spacing w:after="0" w:line="240" w:lineRule="auto"/>
        <w:jc w:val="both"/>
        <w:rPr>
          <w:rFonts w:asciiTheme="majorHAnsi" w:hAnsiTheme="majorHAnsi"/>
          <w:sz w:val="24"/>
          <w:szCs w:val="24"/>
        </w:rPr>
      </w:pPr>
      <w:r>
        <w:rPr>
          <w:rFonts w:asciiTheme="majorHAnsi" w:hAnsiTheme="majorHAnsi"/>
          <w:sz w:val="24"/>
          <w:szCs w:val="24"/>
        </w:rPr>
        <w:t xml:space="preserve">- </w:t>
      </w:r>
      <w:r w:rsidR="007957E5" w:rsidRPr="007957E5">
        <w:rPr>
          <w:rFonts w:asciiTheme="majorHAnsi" w:hAnsiTheme="majorHAnsi"/>
          <w:sz w:val="24"/>
          <w:szCs w:val="24"/>
        </w:rPr>
        <w:t>Δυσκολίες προσαρμογής, ιδιαίτερα των πρωτοετών σπουδαστών στ</w:t>
      </w:r>
      <w:r w:rsidR="007957E5" w:rsidRPr="007957E5">
        <w:rPr>
          <w:rFonts w:asciiTheme="majorHAnsi" w:hAnsiTheme="majorHAnsi"/>
          <w:sz w:val="24"/>
          <w:szCs w:val="24"/>
          <w:lang w:val="en-GB"/>
        </w:rPr>
        <w:t>o</w:t>
      </w:r>
      <w:r w:rsidR="007957E5" w:rsidRPr="007957E5">
        <w:rPr>
          <w:rFonts w:asciiTheme="majorHAnsi" w:hAnsiTheme="majorHAnsi"/>
          <w:sz w:val="24"/>
          <w:szCs w:val="24"/>
        </w:rPr>
        <w:t xml:space="preserve"> ακαδημαϊκό περιβάλλον</w:t>
      </w:r>
    </w:p>
    <w:p w:rsidR="007957E5" w:rsidRPr="007957E5" w:rsidRDefault="002C37F3" w:rsidP="007957E5">
      <w:pPr>
        <w:spacing w:after="0" w:line="240" w:lineRule="auto"/>
        <w:jc w:val="both"/>
        <w:rPr>
          <w:rFonts w:asciiTheme="majorHAnsi" w:hAnsiTheme="majorHAnsi"/>
          <w:sz w:val="24"/>
          <w:szCs w:val="24"/>
        </w:rPr>
      </w:pPr>
      <w:r>
        <w:rPr>
          <w:rFonts w:asciiTheme="majorHAnsi" w:hAnsiTheme="majorHAnsi"/>
          <w:sz w:val="24"/>
          <w:szCs w:val="24"/>
        </w:rPr>
        <w:t xml:space="preserve">-    </w:t>
      </w:r>
      <w:r w:rsidR="007957E5" w:rsidRPr="007957E5">
        <w:rPr>
          <w:rFonts w:asciiTheme="majorHAnsi" w:hAnsiTheme="majorHAnsi"/>
          <w:sz w:val="24"/>
          <w:szCs w:val="24"/>
        </w:rPr>
        <w:t>Δυσκολίες προσαρμογής των σπουδαστών από επαρχία</w:t>
      </w:r>
    </w:p>
    <w:p w:rsidR="007957E5" w:rsidRPr="007957E5" w:rsidRDefault="002C37F3" w:rsidP="007957E5">
      <w:pPr>
        <w:spacing w:after="0" w:line="240" w:lineRule="auto"/>
        <w:jc w:val="both"/>
        <w:rPr>
          <w:rFonts w:asciiTheme="majorHAnsi" w:hAnsiTheme="majorHAnsi"/>
          <w:sz w:val="24"/>
          <w:szCs w:val="24"/>
        </w:rPr>
      </w:pPr>
      <w:r>
        <w:rPr>
          <w:rFonts w:asciiTheme="majorHAnsi" w:hAnsiTheme="majorHAnsi"/>
          <w:sz w:val="24"/>
          <w:szCs w:val="24"/>
        </w:rPr>
        <w:t xml:space="preserve">-    </w:t>
      </w:r>
      <w:r w:rsidR="007957E5" w:rsidRPr="007957E5">
        <w:rPr>
          <w:rFonts w:asciiTheme="majorHAnsi" w:hAnsiTheme="majorHAnsi"/>
          <w:sz w:val="24"/>
          <w:szCs w:val="24"/>
        </w:rPr>
        <w:t>Δυσκολίες προσαρμογής των αλλοδαπών σπουδαστών</w:t>
      </w:r>
    </w:p>
    <w:p w:rsidR="007957E5" w:rsidRPr="007957E5" w:rsidRDefault="002C37F3" w:rsidP="007957E5">
      <w:pPr>
        <w:spacing w:after="0" w:line="240" w:lineRule="auto"/>
        <w:jc w:val="both"/>
        <w:rPr>
          <w:rFonts w:asciiTheme="majorHAnsi" w:hAnsiTheme="majorHAnsi"/>
          <w:sz w:val="24"/>
          <w:szCs w:val="24"/>
        </w:rPr>
      </w:pPr>
      <w:r>
        <w:rPr>
          <w:rFonts w:asciiTheme="majorHAnsi" w:hAnsiTheme="majorHAnsi"/>
          <w:sz w:val="24"/>
          <w:szCs w:val="24"/>
        </w:rPr>
        <w:t xml:space="preserve">-    </w:t>
      </w:r>
      <w:r w:rsidR="007957E5" w:rsidRPr="007957E5">
        <w:rPr>
          <w:rFonts w:asciiTheme="majorHAnsi" w:hAnsiTheme="majorHAnsi"/>
          <w:sz w:val="24"/>
          <w:szCs w:val="24"/>
        </w:rPr>
        <w:t>Δυσκολίες διαπροσωπικών σχέσεων</w:t>
      </w:r>
    </w:p>
    <w:p w:rsidR="007957E5" w:rsidRPr="007957E5" w:rsidRDefault="002C37F3" w:rsidP="007957E5">
      <w:pPr>
        <w:spacing w:after="0" w:line="240" w:lineRule="auto"/>
        <w:jc w:val="both"/>
        <w:rPr>
          <w:rFonts w:asciiTheme="majorHAnsi" w:hAnsiTheme="majorHAnsi"/>
          <w:sz w:val="24"/>
          <w:szCs w:val="24"/>
        </w:rPr>
      </w:pPr>
      <w:r>
        <w:rPr>
          <w:rFonts w:asciiTheme="majorHAnsi" w:hAnsiTheme="majorHAnsi"/>
          <w:sz w:val="24"/>
          <w:szCs w:val="24"/>
        </w:rPr>
        <w:t xml:space="preserve">-   </w:t>
      </w:r>
      <w:r w:rsidR="007957E5" w:rsidRPr="007957E5">
        <w:rPr>
          <w:rFonts w:asciiTheme="majorHAnsi" w:hAnsiTheme="majorHAnsi"/>
          <w:sz w:val="24"/>
          <w:szCs w:val="24"/>
        </w:rPr>
        <w:t>Προσωπικά προβλήματα όπως άγχος, κατάθλιψη, άγχος εξετάσεων</w:t>
      </w:r>
    </w:p>
    <w:p w:rsidR="007957E5" w:rsidRPr="007957E5" w:rsidRDefault="002C37F3" w:rsidP="007957E5">
      <w:pPr>
        <w:spacing w:after="0" w:line="240" w:lineRule="auto"/>
        <w:jc w:val="both"/>
        <w:rPr>
          <w:rFonts w:asciiTheme="majorHAnsi" w:hAnsiTheme="majorHAnsi"/>
          <w:sz w:val="24"/>
          <w:szCs w:val="24"/>
        </w:rPr>
      </w:pPr>
      <w:r>
        <w:rPr>
          <w:rFonts w:asciiTheme="majorHAnsi" w:hAnsiTheme="majorHAnsi"/>
          <w:sz w:val="24"/>
          <w:szCs w:val="24"/>
        </w:rPr>
        <w:t xml:space="preserve">-   </w:t>
      </w:r>
      <w:r w:rsidR="007957E5" w:rsidRPr="007957E5">
        <w:rPr>
          <w:rFonts w:asciiTheme="majorHAnsi" w:hAnsiTheme="majorHAnsi"/>
          <w:sz w:val="24"/>
          <w:szCs w:val="24"/>
        </w:rPr>
        <w:t>Θέματα σπουδαστών με κινητικά και αισθητηριακά προβλήματα</w:t>
      </w:r>
    </w:p>
    <w:p w:rsidR="007957E5" w:rsidRPr="007957E5" w:rsidRDefault="002C37F3" w:rsidP="007957E5">
      <w:pPr>
        <w:spacing w:after="0" w:line="240" w:lineRule="auto"/>
        <w:jc w:val="both"/>
        <w:rPr>
          <w:rFonts w:asciiTheme="majorHAnsi" w:hAnsiTheme="majorHAnsi"/>
          <w:sz w:val="24"/>
          <w:szCs w:val="24"/>
        </w:rPr>
      </w:pPr>
      <w:r>
        <w:rPr>
          <w:rFonts w:asciiTheme="majorHAnsi" w:hAnsiTheme="majorHAnsi"/>
          <w:sz w:val="24"/>
          <w:szCs w:val="24"/>
        </w:rPr>
        <w:t xml:space="preserve">-   </w:t>
      </w:r>
      <w:r w:rsidR="007957E5" w:rsidRPr="007957E5">
        <w:rPr>
          <w:rFonts w:asciiTheme="majorHAnsi" w:hAnsiTheme="majorHAnsi"/>
          <w:sz w:val="24"/>
          <w:szCs w:val="24"/>
        </w:rPr>
        <w:t>Οικονομικά προβλήματα, ανάγκες εργασίας κ.λ.π.»</w:t>
      </w:r>
    </w:p>
    <w:p w:rsidR="007957E5" w:rsidRDefault="007957E5" w:rsidP="007957E5">
      <w:pPr>
        <w:spacing w:after="0" w:line="240" w:lineRule="auto"/>
        <w:jc w:val="both"/>
        <w:rPr>
          <w:rFonts w:asciiTheme="majorHAnsi" w:hAnsiTheme="majorHAnsi"/>
          <w:b/>
          <w:bCs/>
          <w:sz w:val="24"/>
          <w:szCs w:val="24"/>
        </w:rPr>
      </w:pPr>
    </w:p>
    <w:p w:rsidR="007957E5" w:rsidRPr="002C37F3" w:rsidRDefault="007957E5" w:rsidP="007957E5">
      <w:pPr>
        <w:spacing w:after="0" w:line="240" w:lineRule="auto"/>
        <w:jc w:val="both"/>
        <w:rPr>
          <w:rFonts w:asciiTheme="majorHAnsi" w:hAnsiTheme="majorHAnsi"/>
          <w:sz w:val="24"/>
          <w:szCs w:val="24"/>
        </w:rPr>
      </w:pPr>
      <w:r w:rsidRPr="002C37F3">
        <w:rPr>
          <w:rFonts w:asciiTheme="majorHAnsi" w:hAnsiTheme="majorHAnsi"/>
          <w:bCs/>
          <w:sz w:val="24"/>
          <w:szCs w:val="24"/>
        </w:rPr>
        <w:t>«Η συνεργασία συμβούλου – φοιτητών γίνεται με απόλυτη εχεμύθεια και σεβασμό»</w:t>
      </w:r>
      <w:r w:rsidRPr="002C37F3">
        <w:rPr>
          <w:rFonts w:asciiTheme="majorHAnsi" w:hAnsiTheme="majorHAnsi"/>
          <w:bCs/>
          <w:sz w:val="24"/>
          <w:szCs w:val="24"/>
          <w:lang w:val="en-GB"/>
        </w:rPr>
        <w:t> </w:t>
      </w:r>
    </w:p>
    <w:p w:rsidR="00940C9F" w:rsidRDefault="00940C9F" w:rsidP="00FE3AFB">
      <w:pPr>
        <w:spacing w:after="0" w:line="240" w:lineRule="auto"/>
        <w:jc w:val="both"/>
        <w:rPr>
          <w:rStyle w:val="tlid-translation"/>
          <w:rFonts w:asciiTheme="majorHAnsi" w:hAnsiTheme="majorHAnsi"/>
          <w:b/>
          <w:sz w:val="24"/>
          <w:szCs w:val="24"/>
        </w:rPr>
      </w:pPr>
    </w:p>
    <w:p w:rsidR="007957E5" w:rsidRPr="002C37F3" w:rsidRDefault="003F504A" w:rsidP="00FE3AFB">
      <w:pPr>
        <w:spacing w:after="0" w:line="240" w:lineRule="auto"/>
        <w:jc w:val="both"/>
        <w:rPr>
          <w:rStyle w:val="tlid-translation"/>
          <w:rFonts w:asciiTheme="majorHAnsi" w:hAnsiTheme="majorHAnsi"/>
          <w:b/>
          <w:sz w:val="24"/>
          <w:szCs w:val="24"/>
        </w:rPr>
      </w:pPr>
      <w:r>
        <w:rPr>
          <w:rStyle w:val="tlid-translation"/>
          <w:rFonts w:asciiTheme="majorHAnsi" w:hAnsiTheme="majorHAnsi"/>
          <w:b/>
          <w:sz w:val="24"/>
          <w:szCs w:val="24"/>
        </w:rPr>
        <w:t xml:space="preserve">1.2 </w:t>
      </w:r>
      <w:r w:rsidR="002C37F3" w:rsidRPr="002C37F3">
        <w:rPr>
          <w:rStyle w:val="tlid-translation"/>
          <w:rFonts w:asciiTheme="majorHAnsi" w:hAnsiTheme="majorHAnsi"/>
          <w:b/>
          <w:sz w:val="24"/>
          <w:szCs w:val="24"/>
        </w:rPr>
        <w:t>Ο ειδικός στο έργο κωδικοποίησης και καταγραφής γνώσης</w:t>
      </w:r>
    </w:p>
    <w:p w:rsidR="00A83EEC" w:rsidRPr="0044418F" w:rsidRDefault="00B83CC4" w:rsidP="00FE3AFB">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Η κ</w:t>
      </w:r>
      <w:r w:rsidR="00FE3AFB" w:rsidRPr="0044418F">
        <w:rPr>
          <w:rStyle w:val="tlid-translation"/>
          <w:rFonts w:asciiTheme="majorHAnsi" w:hAnsiTheme="majorHAnsi"/>
          <w:sz w:val="24"/>
          <w:szCs w:val="24"/>
        </w:rPr>
        <w:t>υρία</w:t>
      </w:r>
      <w:r w:rsidRPr="0044418F">
        <w:rPr>
          <w:rStyle w:val="tlid-translation"/>
          <w:rFonts w:asciiTheme="majorHAnsi" w:hAnsiTheme="majorHAnsi"/>
          <w:sz w:val="24"/>
          <w:szCs w:val="24"/>
        </w:rPr>
        <w:t xml:space="preserve"> </w:t>
      </w:r>
      <w:r w:rsidR="00FE3AFB" w:rsidRPr="0044418F">
        <w:rPr>
          <w:rStyle w:val="tlid-translation"/>
          <w:rFonts w:asciiTheme="majorHAnsi" w:hAnsiTheme="majorHAnsi"/>
          <w:sz w:val="24"/>
          <w:szCs w:val="24"/>
        </w:rPr>
        <w:t>Φ.</w:t>
      </w:r>
      <w:r w:rsidR="001D2F9A" w:rsidRPr="0044418F">
        <w:rPr>
          <w:rStyle w:val="tlid-translation"/>
          <w:rFonts w:asciiTheme="majorHAnsi" w:hAnsiTheme="majorHAnsi"/>
          <w:sz w:val="24"/>
          <w:szCs w:val="24"/>
        </w:rPr>
        <w:t xml:space="preserve"> εργάζεται </w:t>
      </w:r>
      <w:r w:rsidR="00047392" w:rsidRPr="0044418F">
        <w:rPr>
          <w:rStyle w:val="tlid-translation"/>
          <w:rFonts w:asciiTheme="majorHAnsi" w:hAnsiTheme="majorHAnsi"/>
          <w:sz w:val="24"/>
          <w:szCs w:val="24"/>
        </w:rPr>
        <w:t xml:space="preserve">ως επιστημονική συνεργάτης (μη μόνιμη) </w:t>
      </w:r>
      <w:r w:rsidR="001D2F9A" w:rsidRPr="0044418F">
        <w:rPr>
          <w:rStyle w:val="tlid-translation"/>
          <w:rFonts w:asciiTheme="majorHAnsi" w:hAnsiTheme="majorHAnsi"/>
          <w:sz w:val="24"/>
          <w:szCs w:val="24"/>
        </w:rPr>
        <w:t>στην Κοινωνική Συμβουλευτική Υ</w:t>
      </w:r>
      <w:r w:rsidR="00A36934" w:rsidRPr="0044418F">
        <w:rPr>
          <w:rStyle w:val="tlid-translation"/>
          <w:rFonts w:asciiTheme="majorHAnsi" w:hAnsiTheme="majorHAnsi"/>
          <w:sz w:val="24"/>
          <w:szCs w:val="24"/>
        </w:rPr>
        <w:t>π</w:t>
      </w:r>
      <w:r w:rsidR="001D2F9A" w:rsidRPr="0044418F">
        <w:rPr>
          <w:rStyle w:val="tlid-translation"/>
          <w:rFonts w:asciiTheme="majorHAnsi" w:hAnsiTheme="majorHAnsi"/>
          <w:sz w:val="24"/>
          <w:szCs w:val="24"/>
        </w:rPr>
        <w:t>ηρεσία του Πανεπιστημίου</w:t>
      </w:r>
      <w:r w:rsidR="00A36934" w:rsidRPr="0044418F">
        <w:rPr>
          <w:rStyle w:val="tlid-translation"/>
          <w:rFonts w:asciiTheme="majorHAnsi" w:hAnsiTheme="majorHAnsi"/>
          <w:sz w:val="24"/>
          <w:szCs w:val="24"/>
        </w:rPr>
        <w:t xml:space="preserve"> Αττικής</w:t>
      </w:r>
      <w:r w:rsidR="001D2F9A" w:rsidRPr="0044418F">
        <w:rPr>
          <w:rStyle w:val="tlid-translation"/>
          <w:rFonts w:asciiTheme="majorHAnsi" w:hAnsiTheme="majorHAnsi"/>
          <w:sz w:val="24"/>
          <w:szCs w:val="24"/>
        </w:rPr>
        <w:t xml:space="preserve"> και</w:t>
      </w:r>
      <w:r w:rsidR="00FE3AFB" w:rsidRPr="0044418F">
        <w:rPr>
          <w:rStyle w:val="tlid-translation"/>
          <w:rFonts w:asciiTheme="majorHAnsi" w:hAnsiTheme="majorHAnsi"/>
          <w:sz w:val="24"/>
          <w:szCs w:val="24"/>
        </w:rPr>
        <w:t xml:space="preserve"> </w:t>
      </w:r>
      <w:r w:rsidRPr="0044418F">
        <w:rPr>
          <w:rStyle w:val="tlid-translation"/>
          <w:rFonts w:asciiTheme="majorHAnsi" w:hAnsiTheme="majorHAnsi"/>
          <w:sz w:val="24"/>
          <w:szCs w:val="24"/>
        </w:rPr>
        <w:t xml:space="preserve">είναι υπεύθυνη του </w:t>
      </w:r>
      <w:r w:rsidR="00FE3AFB" w:rsidRPr="0044418F">
        <w:rPr>
          <w:rStyle w:val="tlid-translation"/>
          <w:rFonts w:asciiTheme="majorHAnsi" w:hAnsiTheme="majorHAnsi"/>
          <w:sz w:val="24"/>
          <w:szCs w:val="24"/>
        </w:rPr>
        <w:t xml:space="preserve">Προγράμματος Συμβουλευτικής Παρέμβασης και Υποστήριξης </w:t>
      </w:r>
      <w:r w:rsidR="00A83EEC" w:rsidRPr="0044418F">
        <w:rPr>
          <w:rStyle w:val="tlid-translation"/>
          <w:rFonts w:asciiTheme="majorHAnsi" w:hAnsiTheme="majorHAnsi"/>
          <w:sz w:val="24"/>
          <w:szCs w:val="24"/>
        </w:rPr>
        <w:t>Κωφών και Βαρήκοων φοιτητών  και Φ</w:t>
      </w:r>
      <w:r w:rsidR="001D2F9A" w:rsidRPr="0044418F">
        <w:rPr>
          <w:rStyle w:val="tlid-translation"/>
          <w:rFonts w:asciiTheme="majorHAnsi" w:hAnsiTheme="majorHAnsi"/>
          <w:sz w:val="24"/>
          <w:szCs w:val="24"/>
        </w:rPr>
        <w:t>οιτητών με ειδικές Ανάγκες (ΦμεΑ)</w:t>
      </w:r>
      <w:r w:rsidR="00FE3AFB" w:rsidRPr="0044418F">
        <w:rPr>
          <w:rStyle w:val="tlid-translation"/>
          <w:rFonts w:asciiTheme="majorHAnsi" w:hAnsiTheme="majorHAnsi"/>
          <w:sz w:val="24"/>
          <w:szCs w:val="24"/>
        </w:rPr>
        <w:t xml:space="preserve"> που εφαρμόζεται στο Πανεπιστήμιο. Σκοπός του προγράμματος </w:t>
      </w:r>
      <w:r w:rsidR="00047392" w:rsidRPr="0044418F">
        <w:rPr>
          <w:rStyle w:val="tlid-translation"/>
          <w:rFonts w:asciiTheme="majorHAnsi" w:hAnsiTheme="majorHAnsi"/>
          <w:sz w:val="24"/>
          <w:szCs w:val="24"/>
        </w:rPr>
        <w:t>ΣΠΥ</w:t>
      </w:r>
      <w:r w:rsidR="00A83EEC" w:rsidRPr="0044418F">
        <w:rPr>
          <w:rStyle w:val="tlid-translation"/>
          <w:rFonts w:asciiTheme="majorHAnsi" w:hAnsiTheme="majorHAnsi"/>
          <w:sz w:val="24"/>
          <w:szCs w:val="24"/>
        </w:rPr>
        <w:t>Κ</w:t>
      </w:r>
      <w:r w:rsidR="00047392" w:rsidRPr="0044418F">
        <w:rPr>
          <w:rStyle w:val="tlid-translation"/>
          <w:rFonts w:asciiTheme="majorHAnsi" w:hAnsiTheme="majorHAnsi"/>
          <w:sz w:val="24"/>
          <w:szCs w:val="24"/>
        </w:rPr>
        <w:t xml:space="preserve">, που εκτελείται εδώ και πολλά χρόνια με χρηματοδότηση του Πανεπιστημίου, </w:t>
      </w:r>
      <w:r w:rsidR="00FE3AFB" w:rsidRPr="0044418F">
        <w:rPr>
          <w:rStyle w:val="tlid-translation"/>
          <w:rFonts w:asciiTheme="majorHAnsi" w:hAnsiTheme="majorHAnsi"/>
          <w:sz w:val="24"/>
          <w:szCs w:val="24"/>
        </w:rPr>
        <w:t xml:space="preserve">είναι η μεγαλύτερη συμμετοχή των </w:t>
      </w:r>
      <w:r w:rsidR="001D2F9A" w:rsidRPr="0044418F">
        <w:rPr>
          <w:rStyle w:val="tlid-translation"/>
          <w:rFonts w:asciiTheme="majorHAnsi" w:hAnsiTheme="majorHAnsi"/>
          <w:sz w:val="24"/>
          <w:szCs w:val="24"/>
        </w:rPr>
        <w:t xml:space="preserve">φοιτητών </w:t>
      </w:r>
      <w:r w:rsidR="00FE3AFB" w:rsidRPr="0044418F">
        <w:rPr>
          <w:rStyle w:val="tlid-translation"/>
          <w:rFonts w:asciiTheme="majorHAnsi" w:hAnsiTheme="majorHAnsi"/>
          <w:sz w:val="24"/>
          <w:szCs w:val="24"/>
        </w:rPr>
        <w:t xml:space="preserve">στην εκπαιδευτική διαδικασία, καθώς και η συμβουλευτική υποστήριξή τους σε ψυχοκοινωνικά θέματα. </w:t>
      </w:r>
    </w:p>
    <w:p w:rsidR="00A83EEC" w:rsidRPr="0044418F" w:rsidRDefault="00A83EEC" w:rsidP="00FE3AFB">
      <w:pPr>
        <w:spacing w:after="0" w:line="240" w:lineRule="auto"/>
        <w:jc w:val="both"/>
        <w:rPr>
          <w:rStyle w:val="tlid-translation"/>
          <w:rFonts w:asciiTheme="majorHAnsi" w:hAnsiTheme="majorHAnsi"/>
          <w:sz w:val="24"/>
          <w:szCs w:val="24"/>
        </w:rPr>
      </w:pPr>
    </w:p>
    <w:p w:rsidR="000179F4" w:rsidRPr="0044418F" w:rsidRDefault="00FE3AFB" w:rsidP="00FE3AFB">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Η κυρία Φ. </w:t>
      </w:r>
      <w:r w:rsidR="00B83CC4" w:rsidRPr="0044418F">
        <w:rPr>
          <w:rStyle w:val="tlid-translation"/>
          <w:rFonts w:asciiTheme="majorHAnsi" w:hAnsiTheme="majorHAnsi"/>
          <w:sz w:val="24"/>
          <w:szCs w:val="24"/>
        </w:rPr>
        <w:t xml:space="preserve">είναι </w:t>
      </w:r>
      <w:r w:rsidR="000179F4" w:rsidRPr="0044418F">
        <w:rPr>
          <w:rStyle w:val="tlid-translation"/>
          <w:rFonts w:asciiTheme="majorHAnsi" w:hAnsiTheme="majorHAnsi"/>
          <w:sz w:val="24"/>
          <w:szCs w:val="24"/>
        </w:rPr>
        <w:t xml:space="preserve"> </w:t>
      </w:r>
      <w:r w:rsidR="00A83EEC" w:rsidRPr="0044418F">
        <w:rPr>
          <w:rStyle w:val="tlid-translation"/>
          <w:rFonts w:asciiTheme="majorHAnsi" w:hAnsiTheme="majorHAnsi"/>
          <w:sz w:val="24"/>
          <w:szCs w:val="24"/>
        </w:rPr>
        <w:t>κ</w:t>
      </w:r>
      <w:r w:rsidR="000179F4" w:rsidRPr="0044418F">
        <w:rPr>
          <w:rStyle w:val="tlid-translation"/>
          <w:rFonts w:asciiTheme="majorHAnsi" w:hAnsiTheme="majorHAnsi"/>
          <w:sz w:val="24"/>
          <w:szCs w:val="24"/>
        </w:rPr>
        <w:t>οινωνι</w:t>
      </w:r>
      <w:r w:rsidR="00435FCC">
        <w:rPr>
          <w:rStyle w:val="tlid-translation"/>
          <w:rFonts w:asciiTheme="majorHAnsi" w:hAnsiTheme="majorHAnsi"/>
          <w:sz w:val="24"/>
          <w:szCs w:val="24"/>
        </w:rPr>
        <w:t>κή λειτουργός</w:t>
      </w:r>
      <w:r w:rsidR="000179F4" w:rsidRPr="0044418F">
        <w:rPr>
          <w:rStyle w:val="tlid-translation"/>
          <w:rFonts w:asciiTheme="majorHAnsi" w:hAnsiTheme="majorHAnsi"/>
          <w:sz w:val="24"/>
          <w:szCs w:val="24"/>
        </w:rPr>
        <w:t>, M</w:t>
      </w:r>
      <w:r w:rsidR="001D2F9A" w:rsidRPr="0044418F">
        <w:rPr>
          <w:rStyle w:val="tlid-translation"/>
          <w:rFonts w:asciiTheme="majorHAnsi" w:hAnsiTheme="majorHAnsi"/>
          <w:sz w:val="24"/>
          <w:szCs w:val="24"/>
        </w:rPr>
        <w:t>.</w:t>
      </w:r>
      <w:r w:rsidR="000179F4" w:rsidRPr="0044418F">
        <w:rPr>
          <w:rStyle w:val="tlid-translation"/>
          <w:rFonts w:asciiTheme="majorHAnsi" w:hAnsiTheme="majorHAnsi"/>
          <w:sz w:val="24"/>
          <w:szCs w:val="24"/>
        </w:rPr>
        <w:t xml:space="preserve">Sc, κάτοχος Επάρκειας Ελληνικής Νοηματικής Γλώσσας </w:t>
      </w:r>
      <w:r w:rsidR="00A83EEC" w:rsidRPr="0044418F">
        <w:rPr>
          <w:rStyle w:val="tlid-translation"/>
          <w:rFonts w:asciiTheme="majorHAnsi" w:hAnsiTheme="majorHAnsi"/>
          <w:sz w:val="24"/>
          <w:szCs w:val="24"/>
        </w:rPr>
        <w:t xml:space="preserve">και </w:t>
      </w:r>
      <w:r w:rsidR="000179F4" w:rsidRPr="0044418F">
        <w:rPr>
          <w:rStyle w:val="tlid-translation"/>
          <w:rFonts w:asciiTheme="majorHAnsi" w:hAnsiTheme="majorHAnsi"/>
          <w:sz w:val="24"/>
          <w:szCs w:val="24"/>
        </w:rPr>
        <w:t xml:space="preserve">είναι </w:t>
      </w:r>
      <w:r w:rsidRPr="0044418F">
        <w:rPr>
          <w:rStyle w:val="tlid-translation"/>
          <w:rFonts w:asciiTheme="majorHAnsi" w:hAnsiTheme="majorHAnsi"/>
          <w:sz w:val="24"/>
          <w:szCs w:val="24"/>
        </w:rPr>
        <w:t xml:space="preserve">η </w:t>
      </w:r>
      <w:r w:rsidR="00B83CC4" w:rsidRPr="0044418F">
        <w:rPr>
          <w:rStyle w:val="tlid-translation"/>
          <w:rFonts w:asciiTheme="majorHAnsi" w:hAnsiTheme="majorHAnsi"/>
          <w:sz w:val="24"/>
          <w:szCs w:val="24"/>
        </w:rPr>
        <w:t>ειδικός μας για να κωδικοποιήσ</w:t>
      </w:r>
      <w:r w:rsidR="00A83EEC" w:rsidRPr="0044418F">
        <w:rPr>
          <w:rStyle w:val="tlid-translation"/>
          <w:rFonts w:asciiTheme="majorHAnsi" w:hAnsiTheme="majorHAnsi"/>
          <w:sz w:val="24"/>
          <w:szCs w:val="24"/>
        </w:rPr>
        <w:t xml:space="preserve">ουμε </w:t>
      </w:r>
      <w:r w:rsidR="00B83CC4" w:rsidRPr="0044418F">
        <w:rPr>
          <w:rStyle w:val="tlid-translation"/>
          <w:rFonts w:asciiTheme="majorHAnsi" w:hAnsiTheme="majorHAnsi"/>
          <w:sz w:val="24"/>
          <w:szCs w:val="24"/>
        </w:rPr>
        <w:t xml:space="preserve">τη γνώση σε αυτό το </w:t>
      </w:r>
      <w:r w:rsidR="0030575C" w:rsidRPr="0044418F">
        <w:rPr>
          <w:rStyle w:val="tlid-translation"/>
          <w:rFonts w:asciiTheme="majorHAnsi" w:hAnsiTheme="majorHAnsi"/>
          <w:sz w:val="24"/>
          <w:szCs w:val="24"/>
        </w:rPr>
        <w:t>πρόγραμμα</w:t>
      </w:r>
      <w:r w:rsidR="00B83CC4" w:rsidRPr="0044418F">
        <w:rPr>
          <w:rStyle w:val="tlid-translation"/>
          <w:rFonts w:asciiTheme="majorHAnsi" w:hAnsiTheme="majorHAnsi"/>
          <w:sz w:val="24"/>
          <w:szCs w:val="24"/>
        </w:rPr>
        <w:t xml:space="preserve">. Όταν </w:t>
      </w:r>
      <w:r w:rsidR="000179F4" w:rsidRPr="0044418F">
        <w:rPr>
          <w:rStyle w:val="tlid-translation"/>
          <w:rFonts w:asciiTheme="majorHAnsi" w:hAnsiTheme="majorHAnsi"/>
          <w:sz w:val="24"/>
          <w:szCs w:val="24"/>
        </w:rPr>
        <w:t xml:space="preserve">ανέλαβε </w:t>
      </w:r>
      <w:r w:rsidR="00B83CC4" w:rsidRPr="0044418F">
        <w:rPr>
          <w:rStyle w:val="tlid-translation"/>
          <w:rFonts w:asciiTheme="majorHAnsi" w:hAnsiTheme="majorHAnsi"/>
          <w:sz w:val="24"/>
          <w:szCs w:val="24"/>
        </w:rPr>
        <w:t>τη θέση τ</w:t>
      </w:r>
      <w:r w:rsidR="000179F4" w:rsidRPr="0044418F">
        <w:rPr>
          <w:rStyle w:val="tlid-translation"/>
          <w:rFonts w:asciiTheme="majorHAnsi" w:hAnsiTheme="majorHAnsi"/>
          <w:sz w:val="24"/>
          <w:szCs w:val="24"/>
        </w:rPr>
        <w:t xml:space="preserve">ης </w:t>
      </w:r>
      <w:r w:rsidR="00B83CC4" w:rsidRPr="0044418F">
        <w:rPr>
          <w:rStyle w:val="tlid-translation"/>
          <w:rFonts w:asciiTheme="majorHAnsi" w:hAnsiTheme="majorHAnsi"/>
          <w:sz w:val="24"/>
          <w:szCs w:val="24"/>
        </w:rPr>
        <w:t>υπεύθυν</w:t>
      </w:r>
      <w:r w:rsidR="000179F4" w:rsidRPr="0044418F">
        <w:rPr>
          <w:rStyle w:val="tlid-translation"/>
          <w:rFonts w:asciiTheme="majorHAnsi" w:hAnsiTheme="majorHAnsi"/>
          <w:sz w:val="24"/>
          <w:szCs w:val="24"/>
        </w:rPr>
        <w:t xml:space="preserve">ης </w:t>
      </w:r>
      <w:r w:rsidR="00B83CC4" w:rsidRPr="0044418F">
        <w:rPr>
          <w:rStyle w:val="tlid-translation"/>
          <w:rFonts w:asciiTheme="majorHAnsi" w:hAnsiTheme="majorHAnsi"/>
          <w:sz w:val="24"/>
          <w:szCs w:val="24"/>
        </w:rPr>
        <w:t xml:space="preserve">του </w:t>
      </w:r>
      <w:r w:rsidR="000179F4" w:rsidRPr="0044418F">
        <w:rPr>
          <w:rStyle w:val="tlid-translation"/>
          <w:rFonts w:asciiTheme="majorHAnsi" w:hAnsiTheme="majorHAnsi"/>
          <w:sz w:val="24"/>
          <w:szCs w:val="24"/>
        </w:rPr>
        <w:t xml:space="preserve">προγράμματος </w:t>
      </w:r>
      <w:r w:rsidR="00A83EEC" w:rsidRPr="0044418F">
        <w:rPr>
          <w:rStyle w:val="tlid-translation"/>
          <w:rFonts w:asciiTheme="majorHAnsi" w:hAnsiTheme="majorHAnsi"/>
          <w:sz w:val="24"/>
          <w:szCs w:val="24"/>
        </w:rPr>
        <w:t xml:space="preserve">ΣΠΥΚ </w:t>
      </w:r>
      <w:r w:rsidR="00B83CC4" w:rsidRPr="0044418F">
        <w:rPr>
          <w:rStyle w:val="tlid-translation"/>
          <w:rFonts w:asciiTheme="majorHAnsi" w:hAnsiTheme="majorHAnsi"/>
          <w:sz w:val="24"/>
          <w:szCs w:val="24"/>
        </w:rPr>
        <w:t>αντιμετώπισε το πρόβλημα των μη καταγεγραμμένων πληροφοριών. Έπρεπε να μιλήσει αρκετές φορές με το</w:t>
      </w:r>
      <w:r w:rsidR="000179F4" w:rsidRPr="0044418F">
        <w:rPr>
          <w:rStyle w:val="tlid-translation"/>
          <w:rFonts w:asciiTheme="majorHAnsi" w:hAnsiTheme="majorHAnsi"/>
          <w:sz w:val="24"/>
          <w:szCs w:val="24"/>
        </w:rPr>
        <w:t xml:space="preserve">ν </w:t>
      </w:r>
      <w:r w:rsidR="00B83CC4" w:rsidRPr="0044418F">
        <w:rPr>
          <w:rStyle w:val="tlid-translation"/>
          <w:rFonts w:asciiTheme="majorHAnsi" w:hAnsiTheme="majorHAnsi"/>
          <w:sz w:val="24"/>
          <w:szCs w:val="24"/>
        </w:rPr>
        <w:t>προηγούμενο υπεύθυνο και οι δύο πρώτοι μήνες ήταν πραγματικά δύσκολο</w:t>
      </w:r>
      <w:r w:rsidR="000179F4" w:rsidRPr="0044418F">
        <w:rPr>
          <w:rStyle w:val="tlid-translation"/>
          <w:rFonts w:asciiTheme="majorHAnsi" w:hAnsiTheme="majorHAnsi"/>
          <w:sz w:val="24"/>
          <w:szCs w:val="24"/>
        </w:rPr>
        <w:t>ι</w:t>
      </w:r>
      <w:r w:rsidR="00B83CC4" w:rsidRPr="0044418F">
        <w:rPr>
          <w:rStyle w:val="tlid-translation"/>
          <w:rFonts w:asciiTheme="majorHAnsi" w:hAnsiTheme="majorHAnsi"/>
          <w:sz w:val="24"/>
          <w:szCs w:val="24"/>
        </w:rPr>
        <w:t xml:space="preserve"> γι'</w:t>
      </w:r>
      <w:r w:rsidR="00A83EEC" w:rsidRPr="0044418F">
        <w:rPr>
          <w:rStyle w:val="tlid-translation"/>
          <w:rFonts w:asciiTheme="majorHAnsi" w:hAnsiTheme="majorHAnsi"/>
          <w:sz w:val="24"/>
          <w:szCs w:val="24"/>
        </w:rPr>
        <w:t xml:space="preserve"> </w:t>
      </w:r>
      <w:r w:rsidR="00B83CC4" w:rsidRPr="0044418F">
        <w:rPr>
          <w:rStyle w:val="tlid-translation"/>
          <w:rFonts w:asciiTheme="majorHAnsi" w:hAnsiTheme="majorHAnsi"/>
          <w:sz w:val="24"/>
          <w:szCs w:val="24"/>
        </w:rPr>
        <w:t xml:space="preserve">αυτήν. Βρήκε την πρότασή μας να είναι </w:t>
      </w:r>
      <w:r w:rsidR="007957E5">
        <w:rPr>
          <w:rStyle w:val="tlid-translation"/>
          <w:rFonts w:asciiTheme="majorHAnsi" w:hAnsiTheme="majorHAnsi"/>
          <w:sz w:val="24"/>
          <w:szCs w:val="24"/>
        </w:rPr>
        <w:t>η</w:t>
      </w:r>
      <w:r w:rsidR="00B83CC4" w:rsidRPr="0044418F">
        <w:rPr>
          <w:rStyle w:val="tlid-translation"/>
          <w:rFonts w:asciiTheme="majorHAnsi" w:hAnsiTheme="majorHAnsi"/>
          <w:sz w:val="24"/>
          <w:szCs w:val="24"/>
        </w:rPr>
        <w:t xml:space="preserve"> ειδικός μας πολύ ενδιαφέρουσα και χρήσιμη και έδειξε μεγάλη προθυμία συμμετοχής.   </w:t>
      </w:r>
    </w:p>
    <w:p w:rsidR="000179F4" w:rsidRPr="0044418F" w:rsidRDefault="000179F4" w:rsidP="00FE3AFB">
      <w:pPr>
        <w:spacing w:after="0" w:line="240" w:lineRule="auto"/>
        <w:jc w:val="both"/>
        <w:rPr>
          <w:rStyle w:val="tlid-translation"/>
          <w:rFonts w:asciiTheme="majorHAnsi" w:hAnsiTheme="majorHAnsi"/>
          <w:sz w:val="24"/>
          <w:szCs w:val="24"/>
        </w:rPr>
      </w:pPr>
    </w:p>
    <w:p w:rsidR="001D2F9A" w:rsidRPr="0044418F" w:rsidRDefault="003F504A" w:rsidP="000179F4">
      <w:pPr>
        <w:spacing w:after="0" w:line="240" w:lineRule="auto"/>
        <w:jc w:val="both"/>
        <w:rPr>
          <w:rStyle w:val="tlid-translation"/>
          <w:rFonts w:asciiTheme="majorHAnsi" w:hAnsiTheme="majorHAnsi"/>
          <w:b/>
          <w:sz w:val="24"/>
          <w:szCs w:val="24"/>
        </w:rPr>
      </w:pPr>
      <w:r>
        <w:rPr>
          <w:rStyle w:val="tlid-translation"/>
          <w:rFonts w:asciiTheme="majorHAnsi" w:hAnsiTheme="majorHAnsi"/>
          <w:b/>
          <w:sz w:val="24"/>
          <w:szCs w:val="24"/>
        </w:rPr>
        <w:t xml:space="preserve">1.3 </w:t>
      </w:r>
      <w:r w:rsidR="001D2F9A" w:rsidRPr="0044418F">
        <w:rPr>
          <w:rStyle w:val="tlid-translation"/>
          <w:rFonts w:asciiTheme="majorHAnsi" w:hAnsiTheme="majorHAnsi"/>
          <w:b/>
          <w:sz w:val="24"/>
          <w:szCs w:val="24"/>
        </w:rPr>
        <w:t>Ποιές υπηρεσίες παρέχει το πρόγραμμα</w:t>
      </w:r>
      <w:r w:rsidR="002C37F3">
        <w:rPr>
          <w:rStyle w:val="tlid-translation"/>
          <w:rFonts w:asciiTheme="majorHAnsi" w:hAnsiTheme="majorHAnsi"/>
          <w:b/>
          <w:sz w:val="24"/>
          <w:szCs w:val="24"/>
        </w:rPr>
        <w:t xml:space="preserve"> ΣΠΥΚ</w:t>
      </w:r>
    </w:p>
    <w:p w:rsidR="00A83EEC" w:rsidRPr="0044418F" w:rsidRDefault="00A83EEC"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Όπως προέκυψε από τις συ</w:t>
      </w:r>
      <w:r w:rsidR="000073FB">
        <w:rPr>
          <w:rStyle w:val="tlid-translation"/>
          <w:rFonts w:asciiTheme="majorHAnsi" w:hAnsiTheme="majorHAnsi"/>
          <w:sz w:val="24"/>
          <w:szCs w:val="24"/>
        </w:rPr>
        <w:t xml:space="preserve">νεντεύξεις </w:t>
      </w:r>
      <w:r w:rsidRPr="0044418F">
        <w:rPr>
          <w:rStyle w:val="tlid-translation"/>
          <w:rFonts w:asciiTheme="majorHAnsi" w:hAnsiTheme="majorHAnsi"/>
          <w:sz w:val="24"/>
          <w:szCs w:val="24"/>
        </w:rPr>
        <w:t xml:space="preserve">με την </w:t>
      </w:r>
      <w:r w:rsidR="00843AA4" w:rsidRPr="0044418F">
        <w:rPr>
          <w:rStyle w:val="tlid-translation"/>
          <w:rFonts w:asciiTheme="majorHAnsi" w:hAnsiTheme="majorHAnsi"/>
          <w:sz w:val="24"/>
          <w:szCs w:val="24"/>
        </w:rPr>
        <w:t>υπεύθυνο</w:t>
      </w:r>
      <w:r w:rsidRPr="0044418F">
        <w:rPr>
          <w:rStyle w:val="tlid-translation"/>
          <w:rFonts w:asciiTheme="majorHAnsi" w:hAnsiTheme="majorHAnsi"/>
          <w:sz w:val="24"/>
          <w:szCs w:val="24"/>
        </w:rPr>
        <w:t xml:space="preserve"> του προγράμματος:</w:t>
      </w:r>
    </w:p>
    <w:p w:rsidR="00A83EEC" w:rsidRPr="007957E5" w:rsidRDefault="00A83EEC" w:rsidP="000179F4">
      <w:pPr>
        <w:spacing w:after="0" w:line="240" w:lineRule="auto"/>
        <w:jc w:val="both"/>
        <w:rPr>
          <w:rStyle w:val="tlid-translation"/>
          <w:rFonts w:asciiTheme="majorHAnsi" w:hAnsiTheme="majorHAnsi"/>
          <w:sz w:val="24"/>
          <w:szCs w:val="24"/>
        </w:rPr>
      </w:pPr>
    </w:p>
    <w:p w:rsidR="000179F4" w:rsidRPr="0044418F" w:rsidRDefault="001D2F9A"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Το πρόγραμμα παρέχει υ</w:t>
      </w:r>
      <w:r w:rsidR="000179F4" w:rsidRPr="0044418F">
        <w:rPr>
          <w:rStyle w:val="tlid-translation"/>
          <w:rFonts w:asciiTheme="majorHAnsi" w:hAnsiTheme="majorHAnsi"/>
          <w:sz w:val="24"/>
          <w:szCs w:val="24"/>
        </w:rPr>
        <w:t xml:space="preserve">ποστήριξη σε </w:t>
      </w:r>
      <w:r w:rsidRPr="0044418F">
        <w:rPr>
          <w:rStyle w:val="tlid-translation"/>
          <w:rFonts w:asciiTheme="majorHAnsi" w:hAnsiTheme="majorHAnsi"/>
          <w:sz w:val="24"/>
          <w:szCs w:val="24"/>
        </w:rPr>
        <w:t>ΦμεΑ</w:t>
      </w:r>
      <w:r w:rsidR="003D75BB" w:rsidRPr="0044418F">
        <w:rPr>
          <w:rStyle w:val="tlid-translation"/>
          <w:rFonts w:asciiTheme="majorHAnsi" w:hAnsiTheme="majorHAnsi"/>
          <w:sz w:val="24"/>
          <w:szCs w:val="24"/>
        </w:rPr>
        <w:t xml:space="preserve"> ως εξής</w:t>
      </w:r>
      <w:r w:rsidR="000179F4" w:rsidRPr="0044418F">
        <w:rPr>
          <w:rStyle w:val="tlid-translation"/>
          <w:rFonts w:asciiTheme="majorHAnsi" w:hAnsiTheme="majorHAnsi"/>
          <w:sz w:val="24"/>
          <w:szCs w:val="24"/>
        </w:rPr>
        <w:t>:</w:t>
      </w:r>
    </w:p>
    <w:p w:rsidR="003D75BB" w:rsidRPr="0044418F" w:rsidRDefault="003D75BB"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 </w:t>
      </w:r>
      <w:r w:rsidR="000179F4" w:rsidRPr="0044418F">
        <w:rPr>
          <w:rStyle w:val="tlid-translation"/>
          <w:rFonts w:asciiTheme="majorHAnsi" w:hAnsiTheme="majorHAnsi"/>
          <w:sz w:val="24"/>
          <w:szCs w:val="24"/>
        </w:rPr>
        <w:t>Υποστήριξη των νέων σπουδαστών στη μεταβατική περίοδο προσαρμογής τους στο νέο εκπαιδευτικό περιβάλλον</w:t>
      </w:r>
      <w:r w:rsidRPr="0044418F">
        <w:rPr>
          <w:rStyle w:val="tlid-translation"/>
          <w:rFonts w:asciiTheme="majorHAnsi" w:hAnsiTheme="majorHAnsi"/>
          <w:sz w:val="24"/>
          <w:szCs w:val="24"/>
        </w:rPr>
        <w:t xml:space="preserve"> </w:t>
      </w:r>
    </w:p>
    <w:p w:rsidR="003D75BB" w:rsidRPr="0044418F" w:rsidRDefault="003D75BB"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 </w:t>
      </w:r>
      <w:r w:rsidR="000179F4" w:rsidRPr="0044418F">
        <w:rPr>
          <w:rStyle w:val="tlid-translation"/>
          <w:rFonts w:asciiTheme="majorHAnsi" w:hAnsiTheme="majorHAnsi"/>
          <w:sz w:val="24"/>
          <w:szCs w:val="24"/>
        </w:rPr>
        <w:t>Ενημέρωση και συνεργασία με υπεύθυνους των τμημάτων, της γραμματείες και τους διδάσκοντες για την αντιμετώπιση των αναγκών που προκύπτουν καθ’ όλη τη διάρκεια των σπουδών τους</w:t>
      </w:r>
      <w:r w:rsidRPr="0044418F">
        <w:rPr>
          <w:rStyle w:val="tlid-translation"/>
          <w:rFonts w:asciiTheme="majorHAnsi" w:hAnsiTheme="majorHAnsi"/>
          <w:sz w:val="24"/>
          <w:szCs w:val="24"/>
        </w:rPr>
        <w:t xml:space="preserve"> </w:t>
      </w:r>
    </w:p>
    <w:p w:rsidR="003D75BB" w:rsidRPr="0044418F" w:rsidRDefault="003D75BB"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 </w:t>
      </w:r>
      <w:r w:rsidR="000179F4" w:rsidRPr="0044418F">
        <w:rPr>
          <w:rStyle w:val="tlid-translation"/>
          <w:rFonts w:asciiTheme="majorHAnsi" w:hAnsiTheme="majorHAnsi"/>
          <w:sz w:val="24"/>
          <w:szCs w:val="24"/>
        </w:rPr>
        <w:t>Ενδυνάμωση της ταυτότητας τους και η ένταξή τους στην εκπαιδ</w:t>
      </w:r>
      <w:r w:rsidRPr="0044418F">
        <w:rPr>
          <w:rStyle w:val="tlid-translation"/>
          <w:rFonts w:asciiTheme="majorHAnsi" w:hAnsiTheme="majorHAnsi"/>
          <w:sz w:val="24"/>
          <w:szCs w:val="24"/>
        </w:rPr>
        <w:t xml:space="preserve">ευτική κοινότητα του Πανεπιστημίου </w:t>
      </w:r>
    </w:p>
    <w:p w:rsidR="003D75BB" w:rsidRPr="0044418F" w:rsidRDefault="003D75BB"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lastRenderedPageBreak/>
        <w:t xml:space="preserve">- </w:t>
      </w:r>
      <w:r w:rsidR="000179F4" w:rsidRPr="0044418F">
        <w:rPr>
          <w:rStyle w:val="tlid-translation"/>
          <w:rFonts w:asciiTheme="majorHAnsi" w:hAnsiTheme="majorHAnsi"/>
          <w:sz w:val="24"/>
          <w:szCs w:val="24"/>
        </w:rPr>
        <w:t>Ψυχολογική και συμβουλευτική στήριξή τους σε τυχόν κοινωνικά και συναισθηματικά ζητήματα που τους απασχολούν, σε ατομικό κ</w:t>
      </w:r>
      <w:r w:rsidRPr="0044418F">
        <w:rPr>
          <w:rStyle w:val="tlid-translation"/>
          <w:rFonts w:asciiTheme="majorHAnsi" w:hAnsiTheme="majorHAnsi"/>
          <w:sz w:val="24"/>
          <w:szCs w:val="24"/>
        </w:rPr>
        <w:t>αι ομαδικό πλαίσιο</w:t>
      </w:r>
      <w:r w:rsidR="000179F4" w:rsidRPr="0044418F">
        <w:rPr>
          <w:rStyle w:val="tlid-translation"/>
          <w:rFonts w:asciiTheme="majorHAnsi" w:hAnsiTheme="majorHAnsi"/>
          <w:sz w:val="24"/>
          <w:szCs w:val="24"/>
        </w:rPr>
        <w:t xml:space="preserve"> </w:t>
      </w:r>
    </w:p>
    <w:p w:rsidR="000179F4" w:rsidRPr="0044418F" w:rsidRDefault="003D75BB"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 </w:t>
      </w:r>
      <w:r w:rsidR="000179F4" w:rsidRPr="0044418F">
        <w:rPr>
          <w:rStyle w:val="tlid-translation"/>
          <w:rFonts w:asciiTheme="majorHAnsi" w:hAnsiTheme="majorHAnsi"/>
          <w:sz w:val="24"/>
          <w:szCs w:val="24"/>
        </w:rPr>
        <w:t>Προώθηση αιτημάτων προς το ΥΠΕΠΘ για τη δημιουργία θεσμικού πλαισίου</w:t>
      </w:r>
      <w:r w:rsidR="001D2F9A" w:rsidRPr="0044418F">
        <w:rPr>
          <w:rStyle w:val="tlid-translation"/>
          <w:rFonts w:asciiTheme="majorHAnsi" w:hAnsiTheme="majorHAnsi"/>
          <w:sz w:val="24"/>
          <w:szCs w:val="24"/>
        </w:rPr>
        <w:t>».</w:t>
      </w:r>
    </w:p>
    <w:p w:rsidR="000179F4" w:rsidRPr="0044418F" w:rsidRDefault="000179F4" w:rsidP="000179F4">
      <w:pPr>
        <w:spacing w:after="0" w:line="240" w:lineRule="auto"/>
        <w:jc w:val="both"/>
        <w:rPr>
          <w:rStyle w:val="tlid-translation"/>
          <w:rFonts w:asciiTheme="majorHAnsi" w:hAnsiTheme="majorHAnsi"/>
          <w:sz w:val="24"/>
          <w:szCs w:val="24"/>
        </w:rPr>
      </w:pPr>
    </w:p>
    <w:p w:rsidR="000179F4" w:rsidRPr="0044418F" w:rsidRDefault="001D2F9A"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Επιπλέον, </w:t>
      </w:r>
      <w:r w:rsidR="00A83EEC" w:rsidRPr="0044418F">
        <w:rPr>
          <w:rStyle w:val="tlid-translation"/>
          <w:rFonts w:asciiTheme="majorHAnsi" w:hAnsiTheme="majorHAnsi"/>
          <w:sz w:val="24"/>
          <w:szCs w:val="24"/>
        </w:rPr>
        <w:t xml:space="preserve">το πρόγραμμα ΣΠΥΚ </w:t>
      </w:r>
      <w:r w:rsidRPr="0044418F">
        <w:rPr>
          <w:rStyle w:val="tlid-translation"/>
          <w:rFonts w:asciiTheme="majorHAnsi" w:hAnsiTheme="majorHAnsi"/>
          <w:sz w:val="24"/>
          <w:szCs w:val="24"/>
        </w:rPr>
        <w:t>παρέχει υ</w:t>
      </w:r>
      <w:r w:rsidR="000179F4" w:rsidRPr="0044418F">
        <w:rPr>
          <w:rStyle w:val="tlid-translation"/>
          <w:rFonts w:asciiTheme="majorHAnsi" w:hAnsiTheme="majorHAnsi"/>
          <w:sz w:val="24"/>
          <w:szCs w:val="24"/>
        </w:rPr>
        <w:t>ποστήριξη σε Διδάσκοντες:</w:t>
      </w:r>
    </w:p>
    <w:p w:rsidR="00A83EEC" w:rsidRPr="0044418F" w:rsidRDefault="00A83EEC" w:rsidP="000179F4">
      <w:pPr>
        <w:spacing w:after="0" w:line="240" w:lineRule="auto"/>
        <w:jc w:val="both"/>
        <w:rPr>
          <w:rStyle w:val="tlid-translation"/>
          <w:rFonts w:asciiTheme="majorHAnsi" w:hAnsiTheme="majorHAnsi"/>
          <w:sz w:val="24"/>
          <w:szCs w:val="24"/>
        </w:rPr>
      </w:pPr>
    </w:p>
    <w:p w:rsidR="000179F4" w:rsidRPr="0044418F" w:rsidRDefault="001D2F9A"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w:t>
      </w:r>
      <w:r w:rsidR="000179F4" w:rsidRPr="0044418F">
        <w:rPr>
          <w:rStyle w:val="tlid-translation"/>
          <w:rFonts w:asciiTheme="majorHAnsi" w:hAnsiTheme="majorHAnsi"/>
          <w:sz w:val="24"/>
          <w:szCs w:val="24"/>
        </w:rPr>
        <w:t xml:space="preserve">Η υποστήριξη αφορά διδάσκοντες που έχουν στο τμήμα τους σπουδαστές-ριες με </w:t>
      </w:r>
      <w:r w:rsidR="003D75BB" w:rsidRPr="0044418F">
        <w:rPr>
          <w:rStyle w:val="tlid-translation"/>
          <w:rFonts w:asciiTheme="majorHAnsi" w:hAnsiTheme="majorHAnsi"/>
          <w:sz w:val="24"/>
          <w:szCs w:val="24"/>
        </w:rPr>
        <w:t>ειδικές ανάγκες</w:t>
      </w:r>
      <w:r w:rsidR="00A83EEC" w:rsidRPr="0044418F">
        <w:rPr>
          <w:rStyle w:val="tlid-translation"/>
          <w:rFonts w:asciiTheme="majorHAnsi" w:hAnsiTheme="majorHAnsi"/>
          <w:sz w:val="24"/>
          <w:szCs w:val="24"/>
        </w:rPr>
        <w:t>, π.χ. κωφούς και βαρήκοους φοιτητές. Έ</w:t>
      </w:r>
      <w:r w:rsidR="000179F4" w:rsidRPr="0044418F">
        <w:rPr>
          <w:rStyle w:val="tlid-translation"/>
          <w:rFonts w:asciiTheme="majorHAnsi" w:hAnsiTheme="majorHAnsi"/>
          <w:sz w:val="24"/>
          <w:szCs w:val="24"/>
        </w:rPr>
        <w:t xml:space="preserve">χει ως στόχο την πληροφόρησή τους σχετικά με τις ειδικές εκπαιδευτικές ανάγκες των </w:t>
      </w:r>
      <w:r w:rsidR="003D75BB" w:rsidRPr="0044418F">
        <w:rPr>
          <w:rStyle w:val="tlid-translation"/>
          <w:rFonts w:asciiTheme="majorHAnsi" w:hAnsiTheme="majorHAnsi"/>
          <w:sz w:val="24"/>
          <w:szCs w:val="24"/>
        </w:rPr>
        <w:t>ΦμεΑ</w:t>
      </w:r>
      <w:r w:rsidR="000179F4" w:rsidRPr="0044418F">
        <w:rPr>
          <w:rStyle w:val="tlid-translation"/>
          <w:rFonts w:asciiTheme="majorHAnsi" w:hAnsiTheme="majorHAnsi"/>
          <w:sz w:val="24"/>
          <w:szCs w:val="24"/>
        </w:rPr>
        <w:t xml:space="preserve">. Για την περαιτέρω στήριξή τους παρέχεται ενημέρωση σχετικά με οδηγίες διευκόλυνσης </w:t>
      </w:r>
      <w:r w:rsidR="003D75BB" w:rsidRPr="0044418F">
        <w:rPr>
          <w:rStyle w:val="tlid-translation"/>
          <w:rFonts w:asciiTheme="majorHAnsi" w:hAnsiTheme="majorHAnsi"/>
          <w:sz w:val="24"/>
          <w:szCs w:val="24"/>
        </w:rPr>
        <w:t>ΦμεΑ</w:t>
      </w:r>
      <w:r w:rsidR="000179F4" w:rsidRPr="0044418F">
        <w:rPr>
          <w:rStyle w:val="tlid-translation"/>
          <w:rFonts w:asciiTheme="majorHAnsi" w:hAnsiTheme="majorHAnsi"/>
          <w:sz w:val="24"/>
          <w:szCs w:val="24"/>
        </w:rPr>
        <w:t xml:space="preserve"> στην εκπαιδευτική διαδικασία.</w:t>
      </w:r>
    </w:p>
    <w:p w:rsidR="000179F4" w:rsidRPr="0044418F" w:rsidRDefault="000179F4"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Οι διδάσκοντες μπορούν να έχουν συνεχή επικοινωνία με την Υπηρεσία</w:t>
      </w:r>
      <w:r w:rsidR="00A83EEC" w:rsidRPr="0044418F">
        <w:rPr>
          <w:rStyle w:val="tlid-translation"/>
          <w:rFonts w:asciiTheme="majorHAnsi" w:hAnsiTheme="majorHAnsi"/>
          <w:sz w:val="24"/>
          <w:szCs w:val="24"/>
        </w:rPr>
        <w:t xml:space="preserve"> και το πρόγραμμα ΣΠΥΚ </w:t>
      </w:r>
      <w:r w:rsidRPr="0044418F">
        <w:rPr>
          <w:rStyle w:val="tlid-translation"/>
          <w:rFonts w:asciiTheme="majorHAnsi" w:hAnsiTheme="majorHAnsi"/>
          <w:sz w:val="24"/>
          <w:szCs w:val="24"/>
        </w:rPr>
        <w:t xml:space="preserve">καθ’ όλη τη διάρκεια του ακαδημαϊκού εξαμήνου για τυχόν δυσκολίες που μπορεί να αντιμετωπίσουν, σχετικά με την επικοινωνία τους με τους </w:t>
      </w:r>
      <w:r w:rsidR="003D75BB" w:rsidRPr="0044418F">
        <w:rPr>
          <w:rStyle w:val="tlid-translation"/>
          <w:rFonts w:asciiTheme="majorHAnsi" w:hAnsiTheme="majorHAnsi"/>
          <w:sz w:val="24"/>
          <w:szCs w:val="24"/>
        </w:rPr>
        <w:t>ΦμεΑ</w:t>
      </w:r>
      <w:r w:rsidRPr="0044418F">
        <w:rPr>
          <w:rStyle w:val="tlid-translation"/>
          <w:rFonts w:asciiTheme="majorHAnsi" w:hAnsiTheme="majorHAnsi"/>
          <w:sz w:val="24"/>
          <w:szCs w:val="24"/>
        </w:rPr>
        <w:t xml:space="preserve"> ή σχετικά με τον εξειδικευμένο τρόπο διδασκαλίας που θα χρειαστεί να ακολουθήσουν.</w:t>
      </w:r>
      <w:r w:rsidR="003D75BB" w:rsidRPr="0044418F">
        <w:rPr>
          <w:rStyle w:val="tlid-translation"/>
          <w:rFonts w:asciiTheme="majorHAnsi" w:hAnsiTheme="majorHAnsi"/>
          <w:sz w:val="24"/>
          <w:szCs w:val="24"/>
        </w:rPr>
        <w:t>»</w:t>
      </w:r>
    </w:p>
    <w:p w:rsidR="000179F4" w:rsidRPr="0044418F" w:rsidRDefault="000179F4" w:rsidP="000179F4">
      <w:pPr>
        <w:spacing w:after="0" w:line="240" w:lineRule="auto"/>
        <w:jc w:val="both"/>
        <w:rPr>
          <w:rStyle w:val="tlid-translation"/>
          <w:rFonts w:asciiTheme="majorHAnsi" w:hAnsiTheme="majorHAnsi"/>
          <w:sz w:val="24"/>
          <w:szCs w:val="24"/>
        </w:rPr>
      </w:pPr>
    </w:p>
    <w:p w:rsidR="000179F4" w:rsidRPr="0044418F" w:rsidRDefault="000179F4"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 </w:t>
      </w:r>
    </w:p>
    <w:p w:rsidR="000179F4" w:rsidRPr="0044418F" w:rsidRDefault="003D75BB"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Τ</w:t>
      </w:r>
      <w:r w:rsidR="00A83EEC" w:rsidRPr="0044418F">
        <w:rPr>
          <w:rStyle w:val="tlid-translation"/>
          <w:rFonts w:asciiTheme="majorHAnsi" w:hAnsiTheme="majorHAnsi"/>
          <w:sz w:val="24"/>
          <w:szCs w:val="24"/>
        </w:rPr>
        <w:t xml:space="preserve">ο πρόγραμμα ΣΠΥΚ </w:t>
      </w:r>
      <w:r w:rsidRPr="0044418F">
        <w:rPr>
          <w:rStyle w:val="tlid-translation"/>
          <w:rFonts w:asciiTheme="majorHAnsi" w:hAnsiTheme="majorHAnsi"/>
          <w:sz w:val="24"/>
          <w:szCs w:val="24"/>
        </w:rPr>
        <w:t>παρέχει υπηρεσίες υ</w:t>
      </w:r>
      <w:r w:rsidR="000179F4" w:rsidRPr="0044418F">
        <w:rPr>
          <w:rStyle w:val="tlid-translation"/>
          <w:rFonts w:asciiTheme="majorHAnsi" w:hAnsiTheme="majorHAnsi"/>
          <w:sz w:val="24"/>
          <w:szCs w:val="24"/>
        </w:rPr>
        <w:t>ποστήριξη</w:t>
      </w:r>
      <w:r w:rsidRPr="0044418F">
        <w:rPr>
          <w:rStyle w:val="tlid-translation"/>
          <w:rFonts w:asciiTheme="majorHAnsi" w:hAnsiTheme="majorHAnsi"/>
          <w:sz w:val="24"/>
          <w:szCs w:val="24"/>
        </w:rPr>
        <w:t>ς</w:t>
      </w:r>
      <w:r w:rsidR="000179F4" w:rsidRPr="0044418F">
        <w:rPr>
          <w:rStyle w:val="tlid-translation"/>
          <w:rFonts w:asciiTheme="majorHAnsi" w:hAnsiTheme="majorHAnsi"/>
          <w:sz w:val="24"/>
          <w:szCs w:val="24"/>
        </w:rPr>
        <w:t xml:space="preserve"> </w:t>
      </w:r>
      <w:r w:rsidR="00A83EEC" w:rsidRPr="0044418F">
        <w:rPr>
          <w:rStyle w:val="tlid-translation"/>
          <w:rFonts w:asciiTheme="majorHAnsi" w:hAnsiTheme="majorHAnsi"/>
          <w:sz w:val="24"/>
          <w:szCs w:val="24"/>
        </w:rPr>
        <w:t>της ο</w:t>
      </w:r>
      <w:r w:rsidR="000179F4" w:rsidRPr="0044418F">
        <w:rPr>
          <w:rStyle w:val="tlid-translation"/>
          <w:rFonts w:asciiTheme="majorHAnsi" w:hAnsiTheme="majorHAnsi"/>
          <w:sz w:val="24"/>
          <w:szCs w:val="24"/>
        </w:rPr>
        <w:t xml:space="preserve">ικογένειας </w:t>
      </w:r>
      <w:r w:rsidR="00A83EEC" w:rsidRPr="0044418F">
        <w:rPr>
          <w:rStyle w:val="tlid-translation"/>
          <w:rFonts w:asciiTheme="majorHAnsi" w:hAnsiTheme="majorHAnsi"/>
          <w:sz w:val="24"/>
          <w:szCs w:val="24"/>
        </w:rPr>
        <w:t xml:space="preserve">του </w:t>
      </w:r>
      <w:r w:rsidRPr="0044418F">
        <w:rPr>
          <w:rStyle w:val="tlid-translation"/>
          <w:rFonts w:asciiTheme="majorHAnsi" w:hAnsiTheme="majorHAnsi"/>
          <w:sz w:val="24"/>
          <w:szCs w:val="24"/>
        </w:rPr>
        <w:t>ΦμεΑ</w:t>
      </w:r>
      <w:r w:rsidR="000179F4" w:rsidRPr="0044418F">
        <w:rPr>
          <w:rStyle w:val="tlid-translation"/>
          <w:rFonts w:asciiTheme="majorHAnsi" w:hAnsiTheme="majorHAnsi"/>
          <w:sz w:val="24"/>
          <w:szCs w:val="24"/>
        </w:rPr>
        <w:t>:</w:t>
      </w:r>
    </w:p>
    <w:p w:rsidR="000179F4" w:rsidRPr="0044418F" w:rsidRDefault="000179F4" w:rsidP="000179F4">
      <w:pPr>
        <w:spacing w:after="0" w:line="240" w:lineRule="auto"/>
        <w:jc w:val="both"/>
        <w:rPr>
          <w:rStyle w:val="tlid-translation"/>
          <w:rFonts w:asciiTheme="majorHAnsi" w:hAnsiTheme="majorHAnsi"/>
          <w:sz w:val="24"/>
          <w:szCs w:val="24"/>
        </w:rPr>
      </w:pPr>
    </w:p>
    <w:p w:rsidR="000179F4" w:rsidRDefault="003D75BB"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w:t>
      </w:r>
      <w:r w:rsidR="000179F4" w:rsidRPr="0044418F">
        <w:rPr>
          <w:rStyle w:val="tlid-translation"/>
          <w:rFonts w:asciiTheme="majorHAnsi" w:hAnsiTheme="majorHAnsi"/>
          <w:sz w:val="24"/>
          <w:szCs w:val="24"/>
        </w:rPr>
        <w:t xml:space="preserve">Η Κοινωνική Υπηρεσία προσφέρει ενημέρωση και ψυχολογική/συμβουλευτική στήριξη στην οικογένεια του </w:t>
      </w:r>
      <w:r w:rsidRPr="0044418F">
        <w:rPr>
          <w:rStyle w:val="tlid-translation"/>
          <w:rFonts w:asciiTheme="majorHAnsi" w:hAnsiTheme="majorHAnsi"/>
          <w:sz w:val="24"/>
          <w:szCs w:val="24"/>
        </w:rPr>
        <w:t>ΦμεΑ</w:t>
      </w:r>
      <w:r w:rsidR="000179F4" w:rsidRPr="0044418F">
        <w:rPr>
          <w:rStyle w:val="tlid-translation"/>
          <w:rFonts w:asciiTheme="majorHAnsi" w:hAnsiTheme="majorHAnsi"/>
          <w:sz w:val="24"/>
          <w:szCs w:val="24"/>
        </w:rPr>
        <w:t xml:space="preserve"> με απώτερο σκοπό την ομαλή ένταξή του στην ακαδημαϊκή διαδικασία και την αντιμετώπιση οποιονδήποτε ψυχοκοινωνικών προβλημάτων. Η στήριξη αυτή μπορεί να συμβάλλει στην αποδοχή και τη θετική στάση εκ μέρους της οικογένειας,  παράγοντες που είναι σημαντικοί για την ομαλή εξέλιξη του σπουδαστή αλλά και για τη βελτίωση της επίδοσής του καθ’ όλη τη διάρκεια των σπουδών του</w:t>
      </w:r>
      <w:r w:rsidRPr="0044418F">
        <w:rPr>
          <w:rStyle w:val="tlid-translation"/>
          <w:rFonts w:asciiTheme="majorHAnsi" w:hAnsiTheme="majorHAnsi"/>
          <w:sz w:val="24"/>
          <w:szCs w:val="24"/>
        </w:rPr>
        <w:t>»</w:t>
      </w:r>
      <w:r w:rsidR="000179F4" w:rsidRPr="0044418F">
        <w:rPr>
          <w:rStyle w:val="tlid-translation"/>
          <w:rFonts w:asciiTheme="majorHAnsi" w:hAnsiTheme="majorHAnsi"/>
          <w:sz w:val="24"/>
          <w:szCs w:val="24"/>
        </w:rPr>
        <w:t>.</w:t>
      </w:r>
    </w:p>
    <w:p w:rsidR="00D5218F" w:rsidRDefault="00D5218F" w:rsidP="000179F4">
      <w:pPr>
        <w:spacing w:after="0" w:line="240" w:lineRule="auto"/>
        <w:jc w:val="both"/>
        <w:rPr>
          <w:rStyle w:val="tlid-translation"/>
          <w:rFonts w:asciiTheme="majorHAnsi" w:hAnsiTheme="majorHAnsi"/>
          <w:sz w:val="24"/>
          <w:szCs w:val="24"/>
        </w:rPr>
      </w:pPr>
    </w:p>
    <w:p w:rsidR="00D5218F" w:rsidRPr="0044418F" w:rsidRDefault="00D5218F" w:rsidP="000179F4">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Τέλος, το πρόγραμμα ΣΠΥΚ </w:t>
      </w:r>
      <w:r>
        <w:rPr>
          <w:rStyle w:val="tlid-translation"/>
          <w:rFonts w:asciiTheme="majorHAnsi" w:hAnsiTheme="majorHAnsi"/>
          <w:sz w:val="24"/>
          <w:szCs w:val="24"/>
        </w:rPr>
        <w:t xml:space="preserve">αναλαμβάνει το σχεδιασμό και την υλοποίηση σεμιναρίων για την κοινότητα του Πανεπιστημίου, π.χ. για την αντιμετώπιση του εθισμού σε ουσίες, και βιωματικών εργαστηρίων για τους φοιτητές, π.χ. αντιμετώπιση </w:t>
      </w:r>
      <w:r>
        <w:rPr>
          <w:rStyle w:val="tlid-translation"/>
          <w:rFonts w:asciiTheme="majorHAnsi" w:hAnsiTheme="majorHAnsi"/>
          <w:sz w:val="24"/>
          <w:szCs w:val="24"/>
          <w:lang w:val="en-US"/>
        </w:rPr>
        <w:t>bullying</w:t>
      </w:r>
      <w:r w:rsidRPr="00D5218F">
        <w:rPr>
          <w:rStyle w:val="tlid-translation"/>
          <w:rFonts w:asciiTheme="majorHAnsi" w:hAnsiTheme="majorHAnsi"/>
          <w:sz w:val="24"/>
          <w:szCs w:val="24"/>
        </w:rPr>
        <w:t xml:space="preserve">, </w:t>
      </w:r>
      <w:r>
        <w:rPr>
          <w:rStyle w:val="tlid-translation"/>
          <w:rFonts w:asciiTheme="majorHAnsi" w:hAnsiTheme="majorHAnsi"/>
          <w:sz w:val="24"/>
          <w:szCs w:val="24"/>
        </w:rPr>
        <w:t>σύνταξη βιογραφικού. Τα σεμινάρια και τα βιωματυικά εργαστήρια γίνονται συχνά σε συνεργασία και με άλλους φορείς.</w:t>
      </w:r>
    </w:p>
    <w:p w:rsidR="000179F4" w:rsidRPr="0044418F" w:rsidRDefault="000179F4" w:rsidP="00FE3AFB">
      <w:pPr>
        <w:spacing w:after="0" w:line="240" w:lineRule="auto"/>
        <w:jc w:val="both"/>
        <w:rPr>
          <w:rStyle w:val="tlid-translation"/>
          <w:rFonts w:asciiTheme="majorHAnsi" w:hAnsiTheme="majorHAnsi"/>
          <w:sz w:val="24"/>
          <w:szCs w:val="24"/>
        </w:rPr>
      </w:pPr>
    </w:p>
    <w:p w:rsidR="003D75BB" w:rsidRPr="0044418F" w:rsidRDefault="003F504A" w:rsidP="00FE3AFB">
      <w:pPr>
        <w:spacing w:after="0" w:line="240" w:lineRule="auto"/>
        <w:jc w:val="both"/>
        <w:rPr>
          <w:rStyle w:val="tlid-translation"/>
          <w:rFonts w:asciiTheme="majorHAnsi" w:hAnsiTheme="majorHAnsi"/>
          <w:b/>
          <w:sz w:val="24"/>
          <w:szCs w:val="24"/>
        </w:rPr>
      </w:pPr>
      <w:r>
        <w:rPr>
          <w:rStyle w:val="tlid-translation"/>
          <w:rFonts w:asciiTheme="majorHAnsi" w:hAnsiTheme="majorHAnsi"/>
          <w:b/>
          <w:sz w:val="24"/>
          <w:szCs w:val="24"/>
        </w:rPr>
        <w:t xml:space="preserve">1.4 </w:t>
      </w:r>
      <w:r w:rsidR="00B83CC4" w:rsidRPr="0044418F">
        <w:rPr>
          <w:rStyle w:val="tlid-translation"/>
          <w:rFonts w:asciiTheme="majorHAnsi" w:hAnsiTheme="majorHAnsi"/>
          <w:b/>
          <w:sz w:val="24"/>
          <w:szCs w:val="24"/>
        </w:rPr>
        <w:t>Η σημασία της διαχείρισης της γνώσης στ</w:t>
      </w:r>
      <w:r w:rsidR="003D75BB" w:rsidRPr="0044418F">
        <w:rPr>
          <w:rStyle w:val="tlid-translation"/>
          <w:rFonts w:asciiTheme="majorHAnsi" w:hAnsiTheme="majorHAnsi"/>
          <w:b/>
          <w:sz w:val="24"/>
          <w:szCs w:val="24"/>
        </w:rPr>
        <w:t xml:space="preserve">ο </w:t>
      </w:r>
      <w:r w:rsidR="00A83EEC" w:rsidRPr="0044418F">
        <w:rPr>
          <w:rStyle w:val="tlid-translation"/>
          <w:rFonts w:asciiTheme="majorHAnsi" w:hAnsiTheme="majorHAnsi"/>
          <w:b/>
          <w:sz w:val="24"/>
          <w:szCs w:val="24"/>
        </w:rPr>
        <w:t>π</w:t>
      </w:r>
      <w:r w:rsidR="003D75BB" w:rsidRPr="0044418F">
        <w:rPr>
          <w:rStyle w:val="tlid-translation"/>
          <w:rFonts w:asciiTheme="majorHAnsi" w:hAnsiTheme="majorHAnsi"/>
          <w:b/>
          <w:sz w:val="24"/>
          <w:szCs w:val="24"/>
        </w:rPr>
        <w:t xml:space="preserve">ρόγραμμα </w:t>
      </w:r>
      <w:r w:rsidR="00A83EEC" w:rsidRPr="0044418F">
        <w:rPr>
          <w:rStyle w:val="tlid-translation"/>
          <w:rFonts w:asciiTheme="majorHAnsi" w:hAnsiTheme="majorHAnsi"/>
          <w:b/>
          <w:sz w:val="24"/>
          <w:szCs w:val="24"/>
        </w:rPr>
        <w:t>ΣΠΥΚ</w:t>
      </w:r>
      <w:r w:rsidR="00B83CC4" w:rsidRPr="0044418F">
        <w:rPr>
          <w:rStyle w:val="tlid-translation"/>
          <w:rFonts w:asciiTheme="majorHAnsi" w:hAnsiTheme="majorHAnsi"/>
          <w:b/>
          <w:sz w:val="24"/>
          <w:szCs w:val="24"/>
        </w:rPr>
        <w:t xml:space="preserve"> </w:t>
      </w:r>
    </w:p>
    <w:p w:rsidR="00402400" w:rsidRPr="0044418F" w:rsidRDefault="00047392" w:rsidP="00402400">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Το συγκεκριμένο πρόγραμμα </w:t>
      </w:r>
      <w:r w:rsidR="00B83CC4" w:rsidRPr="0044418F">
        <w:rPr>
          <w:rStyle w:val="tlid-translation"/>
          <w:rFonts w:asciiTheme="majorHAnsi" w:hAnsiTheme="majorHAnsi"/>
          <w:sz w:val="24"/>
          <w:szCs w:val="24"/>
        </w:rPr>
        <w:t>έχει π</w:t>
      </w:r>
      <w:r w:rsidR="00A83EEC" w:rsidRPr="0044418F">
        <w:rPr>
          <w:rStyle w:val="tlid-translation"/>
          <w:rFonts w:asciiTheme="majorHAnsi" w:hAnsiTheme="majorHAnsi"/>
          <w:sz w:val="24"/>
          <w:szCs w:val="24"/>
        </w:rPr>
        <w:t xml:space="preserve">ολλές διαδικασίες που δεν έχουν </w:t>
      </w:r>
      <w:r w:rsidR="00B83CC4" w:rsidRPr="0044418F">
        <w:rPr>
          <w:rStyle w:val="tlid-translation"/>
          <w:rFonts w:asciiTheme="majorHAnsi" w:hAnsiTheme="majorHAnsi"/>
          <w:sz w:val="24"/>
          <w:szCs w:val="24"/>
        </w:rPr>
        <w:t xml:space="preserve">καταγραφεί. </w:t>
      </w:r>
      <w:r w:rsidRPr="0044418F">
        <w:rPr>
          <w:rStyle w:val="tlid-translation"/>
          <w:rFonts w:asciiTheme="majorHAnsi" w:hAnsiTheme="majorHAnsi"/>
          <w:sz w:val="24"/>
          <w:szCs w:val="24"/>
        </w:rPr>
        <w:t xml:space="preserve">Συχνά </w:t>
      </w:r>
      <w:r w:rsidR="00B83CC4" w:rsidRPr="0044418F">
        <w:rPr>
          <w:rStyle w:val="tlid-translation"/>
          <w:rFonts w:asciiTheme="majorHAnsi" w:hAnsiTheme="majorHAnsi"/>
          <w:sz w:val="24"/>
          <w:szCs w:val="24"/>
        </w:rPr>
        <w:t xml:space="preserve">αλλάζει ο υπεύθυνος του </w:t>
      </w:r>
      <w:r w:rsidRPr="0044418F">
        <w:rPr>
          <w:rStyle w:val="tlid-translation"/>
          <w:rFonts w:asciiTheme="majorHAnsi" w:hAnsiTheme="majorHAnsi"/>
          <w:sz w:val="24"/>
          <w:szCs w:val="24"/>
        </w:rPr>
        <w:t xml:space="preserve">προγράμματος (περίπου κάθε </w:t>
      </w:r>
      <w:r w:rsidR="00A83EEC" w:rsidRPr="0044418F">
        <w:rPr>
          <w:rStyle w:val="tlid-translation"/>
          <w:rFonts w:asciiTheme="majorHAnsi" w:hAnsiTheme="majorHAnsi"/>
          <w:sz w:val="24"/>
          <w:szCs w:val="24"/>
        </w:rPr>
        <w:t xml:space="preserve">τρία ή </w:t>
      </w:r>
      <w:r w:rsidRPr="0044418F">
        <w:rPr>
          <w:rStyle w:val="tlid-translation"/>
          <w:rFonts w:asciiTheme="majorHAnsi" w:hAnsiTheme="majorHAnsi"/>
          <w:sz w:val="24"/>
          <w:szCs w:val="24"/>
        </w:rPr>
        <w:t>τέσσερα έτη)</w:t>
      </w:r>
      <w:r w:rsidR="00B83CC4" w:rsidRPr="0044418F">
        <w:rPr>
          <w:rStyle w:val="tlid-translation"/>
          <w:rFonts w:asciiTheme="majorHAnsi" w:hAnsiTheme="majorHAnsi"/>
          <w:sz w:val="24"/>
          <w:szCs w:val="24"/>
        </w:rPr>
        <w:t xml:space="preserve">. Αυτό εξαρτάται από πολλές παραμέτρους όπως η </w:t>
      </w:r>
      <w:r w:rsidRPr="0044418F">
        <w:rPr>
          <w:rStyle w:val="tlid-translation"/>
          <w:rFonts w:asciiTheme="majorHAnsi" w:hAnsiTheme="majorHAnsi"/>
          <w:sz w:val="24"/>
          <w:szCs w:val="24"/>
        </w:rPr>
        <w:t xml:space="preserve">διαθεσιμότητα (ο υπεύθυνος είναι μη μόνιμος συνεργάτης) ενώ δίδεται η δυνατότητα και </w:t>
      </w:r>
      <w:r w:rsidR="00B83CC4" w:rsidRPr="0044418F">
        <w:rPr>
          <w:rStyle w:val="tlid-translation"/>
          <w:rFonts w:asciiTheme="majorHAnsi" w:hAnsiTheme="majorHAnsi"/>
          <w:sz w:val="24"/>
          <w:szCs w:val="24"/>
        </w:rPr>
        <w:t xml:space="preserve">σε άλλους </w:t>
      </w:r>
      <w:r w:rsidRPr="0044418F">
        <w:rPr>
          <w:rStyle w:val="tlid-translation"/>
          <w:rFonts w:asciiTheme="majorHAnsi" w:hAnsiTheme="majorHAnsi"/>
          <w:sz w:val="24"/>
          <w:szCs w:val="24"/>
        </w:rPr>
        <w:t xml:space="preserve">ενδιαφερόενους </w:t>
      </w:r>
      <w:r w:rsidR="00B83CC4" w:rsidRPr="0044418F">
        <w:rPr>
          <w:rStyle w:val="tlid-translation"/>
          <w:rFonts w:asciiTheme="majorHAnsi" w:hAnsiTheme="majorHAnsi"/>
          <w:sz w:val="24"/>
          <w:szCs w:val="24"/>
        </w:rPr>
        <w:t xml:space="preserve">να υποβάλουν αίτηση για αυτή τη συγκεκριμένη θέση. </w:t>
      </w:r>
    </w:p>
    <w:p w:rsidR="00402400" w:rsidRPr="0044418F" w:rsidRDefault="00402400" w:rsidP="00402400">
      <w:pPr>
        <w:spacing w:after="0" w:line="240" w:lineRule="auto"/>
        <w:jc w:val="both"/>
        <w:rPr>
          <w:rStyle w:val="tlid-translation"/>
          <w:rFonts w:asciiTheme="majorHAnsi" w:hAnsiTheme="majorHAnsi"/>
          <w:sz w:val="24"/>
          <w:szCs w:val="24"/>
        </w:rPr>
      </w:pPr>
    </w:p>
    <w:p w:rsidR="00402400" w:rsidRPr="0044418F" w:rsidRDefault="00B83CC4" w:rsidP="00402400">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Όταν </w:t>
      </w:r>
      <w:r w:rsidR="00950B6D" w:rsidRPr="0044418F">
        <w:rPr>
          <w:rStyle w:val="tlid-translation"/>
          <w:rFonts w:asciiTheme="majorHAnsi" w:hAnsiTheme="majorHAnsi"/>
          <w:sz w:val="24"/>
          <w:szCs w:val="24"/>
        </w:rPr>
        <w:t>αλλάξει ο υπεύθυνος</w:t>
      </w:r>
      <w:r w:rsidR="00402400" w:rsidRPr="0044418F">
        <w:rPr>
          <w:rStyle w:val="tlid-translation"/>
          <w:rFonts w:asciiTheme="majorHAnsi" w:hAnsiTheme="majorHAnsi"/>
          <w:sz w:val="24"/>
          <w:szCs w:val="24"/>
        </w:rPr>
        <w:t>,</w:t>
      </w:r>
      <w:r w:rsidR="00950B6D" w:rsidRPr="0044418F">
        <w:rPr>
          <w:rStyle w:val="tlid-translation"/>
          <w:rFonts w:asciiTheme="majorHAnsi" w:hAnsiTheme="majorHAnsi"/>
          <w:sz w:val="24"/>
          <w:szCs w:val="24"/>
        </w:rPr>
        <w:t xml:space="preserve"> </w:t>
      </w:r>
      <w:r w:rsidRPr="0044418F">
        <w:rPr>
          <w:rStyle w:val="tlid-translation"/>
          <w:rFonts w:asciiTheme="majorHAnsi" w:hAnsiTheme="majorHAnsi"/>
          <w:sz w:val="24"/>
          <w:szCs w:val="24"/>
        </w:rPr>
        <w:t>το νέο πρόσωπο πρέπει να περάσ</w:t>
      </w:r>
      <w:r w:rsidR="00950B6D" w:rsidRPr="0044418F">
        <w:rPr>
          <w:rStyle w:val="tlid-translation"/>
          <w:rFonts w:asciiTheme="majorHAnsi" w:hAnsiTheme="majorHAnsi"/>
          <w:sz w:val="24"/>
          <w:szCs w:val="24"/>
        </w:rPr>
        <w:t>ει</w:t>
      </w:r>
      <w:r w:rsidRPr="0044418F">
        <w:rPr>
          <w:rStyle w:val="tlid-translation"/>
          <w:rFonts w:asciiTheme="majorHAnsi" w:hAnsiTheme="majorHAnsi"/>
          <w:sz w:val="24"/>
          <w:szCs w:val="24"/>
        </w:rPr>
        <w:t xml:space="preserve"> μια περίοδο </w:t>
      </w:r>
      <w:r w:rsidR="00950B6D" w:rsidRPr="0044418F">
        <w:rPr>
          <w:rStyle w:val="tlid-translation"/>
          <w:rFonts w:asciiTheme="majorHAnsi" w:hAnsiTheme="majorHAnsi"/>
          <w:sz w:val="24"/>
          <w:szCs w:val="24"/>
        </w:rPr>
        <w:t>προσαρ</w:t>
      </w:r>
      <w:r w:rsidR="00402400" w:rsidRPr="0044418F">
        <w:rPr>
          <w:rStyle w:val="tlid-translation"/>
          <w:rFonts w:asciiTheme="majorHAnsi" w:hAnsiTheme="majorHAnsi"/>
          <w:sz w:val="24"/>
          <w:szCs w:val="24"/>
        </w:rPr>
        <w:t>μ</w:t>
      </w:r>
      <w:r w:rsidR="00950B6D" w:rsidRPr="0044418F">
        <w:rPr>
          <w:rStyle w:val="tlid-translation"/>
          <w:rFonts w:asciiTheme="majorHAnsi" w:hAnsiTheme="majorHAnsi"/>
          <w:sz w:val="24"/>
          <w:szCs w:val="24"/>
        </w:rPr>
        <w:t>ογής «</w:t>
      </w:r>
      <w:r w:rsidRPr="0044418F">
        <w:rPr>
          <w:rStyle w:val="tlid-translation"/>
          <w:rFonts w:asciiTheme="majorHAnsi" w:hAnsiTheme="majorHAnsi"/>
          <w:sz w:val="24"/>
          <w:szCs w:val="24"/>
        </w:rPr>
        <w:t>για να μάθ</w:t>
      </w:r>
      <w:r w:rsidR="00950B6D" w:rsidRPr="0044418F">
        <w:rPr>
          <w:rStyle w:val="tlid-translation"/>
          <w:rFonts w:asciiTheme="majorHAnsi" w:hAnsiTheme="majorHAnsi"/>
          <w:sz w:val="24"/>
          <w:szCs w:val="24"/>
        </w:rPr>
        <w:t>ει</w:t>
      </w:r>
      <w:r w:rsidRPr="0044418F">
        <w:rPr>
          <w:rStyle w:val="tlid-translation"/>
          <w:rFonts w:asciiTheme="majorHAnsi" w:hAnsiTheme="majorHAnsi"/>
          <w:sz w:val="24"/>
          <w:szCs w:val="24"/>
        </w:rPr>
        <w:t xml:space="preserve"> πώς λειτουργεί το </w:t>
      </w:r>
      <w:r w:rsidR="00950B6D" w:rsidRPr="0044418F">
        <w:rPr>
          <w:rStyle w:val="tlid-translation"/>
          <w:rFonts w:asciiTheme="majorHAnsi" w:hAnsiTheme="majorHAnsi"/>
          <w:sz w:val="24"/>
          <w:szCs w:val="24"/>
        </w:rPr>
        <w:t>πρόγραμμα</w:t>
      </w:r>
      <w:r w:rsidR="00402400" w:rsidRPr="0044418F">
        <w:rPr>
          <w:rStyle w:val="tlid-translation"/>
          <w:rFonts w:asciiTheme="majorHAnsi" w:hAnsiTheme="majorHAnsi"/>
          <w:sz w:val="24"/>
          <w:szCs w:val="24"/>
        </w:rPr>
        <w:t>» και η υπηρεσία</w:t>
      </w:r>
      <w:r w:rsidRPr="0044418F">
        <w:rPr>
          <w:rStyle w:val="tlid-translation"/>
          <w:rFonts w:asciiTheme="majorHAnsi" w:hAnsiTheme="majorHAnsi"/>
          <w:sz w:val="24"/>
          <w:szCs w:val="24"/>
        </w:rPr>
        <w:t>. Ο προηγούμενος υπεύθυνος του γραφείου συμβουλεύε</w:t>
      </w:r>
      <w:r w:rsidR="00402400" w:rsidRPr="0044418F">
        <w:rPr>
          <w:rStyle w:val="tlid-translation"/>
          <w:rFonts w:asciiTheme="majorHAnsi" w:hAnsiTheme="majorHAnsi"/>
          <w:sz w:val="24"/>
          <w:szCs w:val="24"/>
        </w:rPr>
        <w:t>ι</w:t>
      </w:r>
      <w:r w:rsidRPr="0044418F">
        <w:rPr>
          <w:rStyle w:val="tlid-translation"/>
          <w:rFonts w:asciiTheme="majorHAnsi" w:hAnsiTheme="majorHAnsi"/>
          <w:sz w:val="24"/>
          <w:szCs w:val="24"/>
        </w:rPr>
        <w:t xml:space="preserve"> συνήθως τ</w:t>
      </w:r>
      <w:r w:rsidR="00950B6D" w:rsidRPr="0044418F">
        <w:rPr>
          <w:rStyle w:val="tlid-translation"/>
          <w:rFonts w:asciiTheme="majorHAnsi" w:hAnsiTheme="majorHAnsi"/>
          <w:sz w:val="24"/>
          <w:szCs w:val="24"/>
        </w:rPr>
        <w:t>ο</w:t>
      </w:r>
      <w:r w:rsidR="00402400" w:rsidRPr="0044418F">
        <w:rPr>
          <w:rStyle w:val="tlid-translation"/>
          <w:rFonts w:asciiTheme="majorHAnsi" w:hAnsiTheme="majorHAnsi"/>
          <w:sz w:val="24"/>
          <w:szCs w:val="24"/>
        </w:rPr>
        <w:t>ν</w:t>
      </w:r>
      <w:r w:rsidRPr="0044418F">
        <w:rPr>
          <w:rStyle w:val="tlid-translation"/>
          <w:rFonts w:asciiTheme="majorHAnsi" w:hAnsiTheme="majorHAnsi"/>
          <w:sz w:val="24"/>
          <w:szCs w:val="24"/>
        </w:rPr>
        <w:t xml:space="preserve"> νέ</w:t>
      </w:r>
      <w:r w:rsidR="00950B6D" w:rsidRPr="0044418F">
        <w:rPr>
          <w:rStyle w:val="tlid-translation"/>
          <w:rFonts w:asciiTheme="majorHAnsi" w:hAnsiTheme="majorHAnsi"/>
          <w:sz w:val="24"/>
          <w:szCs w:val="24"/>
        </w:rPr>
        <w:t>ο</w:t>
      </w:r>
      <w:r w:rsidRPr="0044418F">
        <w:rPr>
          <w:rStyle w:val="tlid-translation"/>
          <w:rFonts w:asciiTheme="majorHAnsi" w:hAnsiTheme="majorHAnsi"/>
          <w:sz w:val="24"/>
          <w:szCs w:val="24"/>
        </w:rPr>
        <w:t xml:space="preserve"> για τις διαδικασίες, αλλά αυτό δεν αρκεί. </w:t>
      </w:r>
      <w:r w:rsidR="00950B6D" w:rsidRPr="0044418F">
        <w:rPr>
          <w:rStyle w:val="tlid-translation"/>
          <w:rFonts w:asciiTheme="majorHAnsi" w:hAnsiTheme="majorHAnsi"/>
          <w:sz w:val="24"/>
          <w:szCs w:val="24"/>
        </w:rPr>
        <w:t>Π</w:t>
      </w:r>
      <w:r w:rsidRPr="0044418F">
        <w:rPr>
          <w:rStyle w:val="tlid-translation"/>
          <w:rFonts w:asciiTheme="majorHAnsi" w:hAnsiTheme="majorHAnsi"/>
          <w:sz w:val="24"/>
          <w:szCs w:val="24"/>
        </w:rPr>
        <w:t>ολύτιμος χρόνος περνά μέχρι ο νέος υπεύθυνος να βρει τον τρόπο με τον οποίο θα πρέπει να οργανώσει τη</w:t>
      </w:r>
      <w:r w:rsidR="00950B6D" w:rsidRPr="0044418F">
        <w:rPr>
          <w:rStyle w:val="tlid-translation"/>
          <w:rFonts w:asciiTheme="majorHAnsi" w:hAnsiTheme="majorHAnsi"/>
          <w:sz w:val="24"/>
          <w:szCs w:val="24"/>
        </w:rPr>
        <w:t xml:space="preserve">ν εργασία </w:t>
      </w:r>
      <w:r w:rsidRPr="0044418F">
        <w:rPr>
          <w:rStyle w:val="tlid-translation"/>
          <w:rFonts w:asciiTheme="majorHAnsi" w:hAnsiTheme="majorHAnsi"/>
          <w:sz w:val="24"/>
          <w:szCs w:val="24"/>
        </w:rPr>
        <w:t xml:space="preserve">του. </w:t>
      </w:r>
    </w:p>
    <w:p w:rsidR="00402400" w:rsidRPr="0044418F" w:rsidRDefault="00402400" w:rsidP="00402400">
      <w:pPr>
        <w:spacing w:after="0" w:line="240" w:lineRule="auto"/>
        <w:jc w:val="both"/>
        <w:rPr>
          <w:rStyle w:val="tlid-translation"/>
          <w:rFonts w:asciiTheme="majorHAnsi" w:hAnsiTheme="majorHAnsi"/>
          <w:sz w:val="24"/>
          <w:szCs w:val="24"/>
        </w:rPr>
      </w:pPr>
    </w:p>
    <w:p w:rsidR="00B83CC4" w:rsidRPr="0044418F" w:rsidRDefault="00B83CC4" w:rsidP="00402400">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Αυτό </w:t>
      </w:r>
      <w:r w:rsidR="00402400" w:rsidRPr="0044418F">
        <w:rPr>
          <w:rStyle w:val="tlid-translation"/>
          <w:rFonts w:asciiTheme="majorHAnsi" w:hAnsiTheme="majorHAnsi"/>
          <w:sz w:val="24"/>
          <w:szCs w:val="24"/>
        </w:rPr>
        <w:t xml:space="preserve">ισχύει </w:t>
      </w:r>
      <w:r w:rsidRPr="0044418F">
        <w:rPr>
          <w:rStyle w:val="tlid-translation"/>
          <w:rFonts w:asciiTheme="majorHAnsi" w:hAnsiTheme="majorHAnsi"/>
          <w:sz w:val="24"/>
          <w:szCs w:val="24"/>
        </w:rPr>
        <w:t>γενικ</w:t>
      </w:r>
      <w:r w:rsidR="00402400" w:rsidRPr="0044418F">
        <w:rPr>
          <w:rStyle w:val="tlid-translation"/>
          <w:rFonts w:asciiTheme="majorHAnsi" w:hAnsiTheme="majorHAnsi"/>
          <w:sz w:val="24"/>
          <w:szCs w:val="24"/>
        </w:rPr>
        <w:t>ά</w:t>
      </w:r>
      <w:r w:rsidRPr="0044418F">
        <w:rPr>
          <w:rStyle w:val="tlid-translation"/>
          <w:rFonts w:asciiTheme="majorHAnsi" w:hAnsiTheme="majorHAnsi"/>
          <w:sz w:val="24"/>
          <w:szCs w:val="24"/>
        </w:rPr>
        <w:t xml:space="preserve"> για όλα τα </w:t>
      </w:r>
      <w:r w:rsidR="00950B6D" w:rsidRPr="0044418F">
        <w:rPr>
          <w:rStyle w:val="tlid-translation"/>
          <w:rFonts w:asciiTheme="majorHAnsi" w:hAnsiTheme="majorHAnsi"/>
          <w:sz w:val="24"/>
          <w:szCs w:val="24"/>
        </w:rPr>
        <w:t xml:space="preserve">σχετικά προγράμματα αλλά και </w:t>
      </w:r>
      <w:r w:rsidR="00402400" w:rsidRPr="0044418F">
        <w:rPr>
          <w:rStyle w:val="tlid-translation"/>
          <w:rFonts w:asciiTheme="majorHAnsi" w:hAnsiTheme="majorHAnsi"/>
          <w:sz w:val="24"/>
          <w:szCs w:val="24"/>
        </w:rPr>
        <w:t xml:space="preserve">για </w:t>
      </w:r>
      <w:r w:rsidR="00950B6D" w:rsidRPr="0044418F">
        <w:rPr>
          <w:rStyle w:val="tlid-translation"/>
          <w:rFonts w:asciiTheme="majorHAnsi" w:hAnsiTheme="majorHAnsi"/>
          <w:sz w:val="24"/>
          <w:szCs w:val="24"/>
        </w:rPr>
        <w:t>την Κοινωνική Συμβουλευτική Υπηρεσία</w:t>
      </w:r>
      <w:r w:rsidRPr="0044418F">
        <w:rPr>
          <w:rStyle w:val="tlid-translation"/>
          <w:rFonts w:asciiTheme="majorHAnsi" w:hAnsiTheme="majorHAnsi"/>
          <w:sz w:val="24"/>
          <w:szCs w:val="24"/>
        </w:rPr>
        <w:t>. Θα ήταν πραγματικά ευεργετικό εάν αυτή η γνώση μπορούσε να κωδικοποιηθεί έτσι ώστε κάθε φορά που γίνονται οι αλλαγές</w:t>
      </w:r>
      <w:r w:rsidR="00950B6D" w:rsidRPr="0044418F">
        <w:rPr>
          <w:rStyle w:val="tlid-translation"/>
          <w:rFonts w:asciiTheme="majorHAnsi" w:hAnsiTheme="majorHAnsi"/>
          <w:sz w:val="24"/>
          <w:szCs w:val="24"/>
        </w:rPr>
        <w:t xml:space="preserve"> υ</w:t>
      </w:r>
      <w:r w:rsidR="00402400" w:rsidRPr="0044418F">
        <w:rPr>
          <w:rStyle w:val="tlid-translation"/>
          <w:rFonts w:asciiTheme="majorHAnsi" w:hAnsiTheme="majorHAnsi"/>
          <w:sz w:val="24"/>
          <w:szCs w:val="24"/>
        </w:rPr>
        <w:t>πευ</w:t>
      </w:r>
      <w:r w:rsidR="00950B6D" w:rsidRPr="0044418F">
        <w:rPr>
          <w:rStyle w:val="tlid-translation"/>
          <w:rFonts w:asciiTheme="majorHAnsi" w:hAnsiTheme="majorHAnsi"/>
          <w:sz w:val="24"/>
          <w:szCs w:val="24"/>
        </w:rPr>
        <w:t>θύνου</w:t>
      </w:r>
      <w:r w:rsidRPr="0044418F">
        <w:rPr>
          <w:rStyle w:val="tlid-translation"/>
          <w:rFonts w:asciiTheme="majorHAnsi" w:hAnsiTheme="majorHAnsi"/>
          <w:sz w:val="24"/>
          <w:szCs w:val="24"/>
        </w:rPr>
        <w:t xml:space="preserve">, ο </w:t>
      </w:r>
      <w:r w:rsidR="00950B6D" w:rsidRPr="0044418F">
        <w:rPr>
          <w:rStyle w:val="tlid-translation"/>
          <w:rFonts w:asciiTheme="majorHAnsi" w:hAnsiTheme="majorHAnsi"/>
          <w:sz w:val="24"/>
          <w:szCs w:val="24"/>
        </w:rPr>
        <w:t xml:space="preserve">νέος υπεύθυνος </w:t>
      </w:r>
      <w:r w:rsidRPr="0044418F">
        <w:rPr>
          <w:rStyle w:val="tlid-translation"/>
          <w:rFonts w:asciiTheme="majorHAnsi" w:hAnsiTheme="majorHAnsi"/>
          <w:sz w:val="24"/>
          <w:szCs w:val="24"/>
        </w:rPr>
        <w:t>να μπορεί εύκολα και γρήγορα να γνωρίζει ακριβώς τι πρέπει να κάνει.</w:t>
      </w:r>
    </w:p>
    <w:p w:rsidR="00B83CC4" w:rsidRPr="0044418F" w:rsidRDefault="00B83CC4" w:rsidP="009C5473">
      <w:pPr>
        <w:spacing w:after="0" w:line="240" w:lineRule="auto"/>
        <w:jc w:val="both"/>
        <w:rPr>
          <w:rFonts w:asciiTheme="majorHAnsi" w:hAnsiTheme="majorHAnsi" w:cs="Times New Roman"/>
          <w:sz w:val="24"/>
          <w:szCs w:val="24"/>
        </w:rPr>
      </w:pPr>
    </w:p>
    <w:p w:rsidR="006F05DF" w:rsidRPr="0044418F" w:rsidRDefault="003F504A" w:rsidP="006F05DF">
      <w:pPr>
        <w:spacing w:line="240" w:lineRule="auto"/>
        <w:jc w:val="both"/>
        <w:rPr>
          <w:rStyle w:val="tlid-translation"/>
          <w:rFonts w:asciiTheme="majorHAnsi" w:hAnsiTheme="majorHAnsi"/>
          <w:b/>
          <w:sz w:val="24"/>
          <w:szCs w:val="24"/>
        </w:rPr>
      </w:pPr>
      <w:r>
        <w:rPr>
          <w:rStyle w:val="tlid-translation"/>
          <w:rFonts w:asciiTheme="majorHAnsi" w:hAnsiTheme="majorHAnsi"/>
          <w:b/>
          <w:sz w:val="24"/>
          <w:szCs w:val="24"/>
        </w:rPr>
        <w:t xml:space="preserve">1.5 </w:t>
      </w:r>
      <w:r w:rsidR="006F05DF" w:rsidRPr="0044418F">
        <w:rPr>
          <w:rStyle w:val="tlid-translation"/>
          <w:rFonts w:asciiTheme="majorHAnsi" w:hAnsiTheme="majorHAnsi"/>
          <w:b/>
          <w:sz w:val="24"/>
          <w:szCs w:val="24"/>
        </w:rPr>
        <w:t>Περιγραφή τ</w:t>
      </w:r>
      <w:r w:rsidR="00950B6D" w:rsidRPr="0044418F">
        <w:rPr>
          <w:rStyle w:val="tlid-translation"/>
          <w:rFonts w:asciiTheme="majorHAnsi" w:hAnsiTheme="majorHAnsi"/>
          <w:b/>
          <w:sz w:val="24"/>
          <w:szCs w:val="24"/>
        </w:rPr>
        <w:t>ης γνώσης (τ</w:t>
      </w:r>
      <w:r w:rsidR="006F05DF" w:rsidRPr="0044418F">
        <w:rPr>
          <w:rStyle w:val="tlid-translation"/>
          <w:rFonts w:asciiTheme="majorHAnsi" w:hAnsiTheme="majorHAnsi"/>
          <w:b/>
          <w:sz w:val="24"/>
          <w:szCs w:val="24"/>
        </w:rPr>
        <w:t>ων γνώσεων</w:t>
      </w:r>
      <w:r w:rsidR="00950B6D" w:rsidRPr="0044418F">
        <w:rPr>
          <w:rStyle w:val="tlid-translation"/>
          <w:rFonts w:asciiTheme="majorHAnsi" w:hAnsiTheme="majorHAnsi"/>
          <w:b/>
          <w:sz w:val="24"/>
          <w:szCs w:val="24"/>
        </w:rPr>
        <w:t>)</w:t>
      </w:r>
      <w:r w:rsidR="006F05DF" w:rsidRPr="0044418F">
        <w:rPr>
          <w:rStyle w:val="tlid-translation"/>
          <w:rFonts w:asciiTheme="majorHAnsi" w:hAnsiTheme="majorHAnsi"/>
          <w:b/>
          <w:sz w:val="24"/>
          <w:szCs w:val="24"/>
        </w:rPr>
        <w:t xml:space="preserve"> του </w:t>
      </w:r>
      <w:r w:rsidR="00950B6D" w:rsidRPr="0044418F">
        <w:rPr>
          <w:rStyle w:val="tlid-translation"/>
          <w:rFonts w:asciiTheme="majorHAnsi" w:hAnsiTheme="majorHAnsi"/>
          <w:b/>
          <w:sz w:val="24"/>
          <w:szCs w:val="24"/>
        </w:rPr>
        <w:t>ειδικού</w:t>
      </w:r>
    </w:p>
    <w:p w:rsidR="004D2A8A" w:rsidRPr="0044418F" w:rsidRDefault="006F05DF" w:rsidP="006F05DF">
      <w:pPr>
        <w:spacing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Από τα αποτελέσματα της συνέντευξης (</w:t>
      </w:r>
      <w:r w:rsidR="003F504A">
        <w:rPr>
          <w:rStyle w:val="tlid-translation"/>
          <w:rFonts w:asciiTheme="majorHAnsi" w:hAnsiTheme="majorHAnsi"/>
          <w:sz w:val="24"/>
          <w:szCs w:val="24"/>
        </w:rPr>
        <w:t xml:space="preserve">βλέπε </w:t>
      </w:r>
      <w:r w:rsidRPr="0044418F">
        <w:rPr>
          <w:rStyle w:val="tlid-translation"/>
          <w:rFonts w:asciiTheme="majorHAnsi" w:hAnsiTheme="majorHAnsi"/>
          <w:sz w:val="24"/>
          <w:szCs w:val="24"/>
        </w:rPr>
        <w:t>Παράρτημα), η κ</w:t>
      </w:r>
      <w:r w:rsidR="00950B6D" w:rsidRPr="0044418F">
        <w:rPr>
          <w:rStyle w:val="tlid-translation"/>
          <w:rFonts w:asciiTheme="majorHAnsi" w:hAnsiTheme="majorHAnsi"/>
          <w:sz w:val="24"/>
          <w:szCs w:val="24"/>
        </w:rPr>
        <w:t xml:space="preserve">υρία Φ </w:t>
      </w:r>
      <w:r w:rsidRPr="0044418F">
        <w:rPr>
          <w:rStyle w:val="tlid-translation"/>
          <w:rFonts w:asciiTheme="majorHAnsi" w:hAnsiTheme="majorHAnsi"/>
          <w:sz w:val="24"/>
          <w:szCs w:val="24"/>
        </w:rPr>
        <w:t xml:space="preserve">έχει εμπειρία στην εφαρμογή προγραμμάτων </w:t>
      </w:r>
      <w:r w:rsidR="00950B6D" w:rsidRPr="0044418F">
        <w:rPr>
          <w:rStyle w:val="tlid-translation"/>
          <w:rFonts w:asciiTheme="majorHAnsi" w:hAnsiTheme="majorHAnsi"/>
          <w:sz w:val="24"/>
          <w:szCs w:val="24"/>
        </w:rPr>
        <w:t>υποστήριξης Αμε</w:t>
      </w:r>
      <w:r w:rsidR="004D2A8A" w:rsidRPr="0044418F">
        <w:rPr>
          <w:rStyle w:val="tlid-translation"/>
          <w:rFonts w:asciiTheme="majorHAnsi" w:hAnsiTheme="majorHAnsi"/>
          <w:sz w:val="24"/>
          <w:szCs w:val="24"/>
        </w:rPr>
        <w:t xml:space="preserve">Α </w:t>
      </w:r>
      <w:r w:rsidRPr="0044418F">
        <w:rPr>
          <w:rStyle w:val="tlid-translation"/>
          <w:rFonts w:asciiTheme="majorHAnsi" w:hAnsiTheme="majorHAnsi"/>
          <w:sz w:val="24"/>
          <w:szCs w:val="24"/>
        </w:rPr>
        <w:t xml:space="preserve">που είχε εφαρμόσει ως </w:t>
      </w:r>
      <w:r w:rsidR="004D2A8A" w:rsidRPr="0044418F">
        <w:rPr>
          <w:rStyle w:val="tlid-translation"/>
          <w:rFonts w:asciiTheme="majorHAnsi" w:hAnsiTheme="majorHAnsi"/>
          <w:sz w:val="24"/>
          <w:szCs w:val="24"/>
        </w:rPr>
        <w:t>κοινωνιολόγος σε Ειδικό Σχολείο</w:t>
      </w:r>
      <w:r w:rsidR="00402400" w:rsidRPr="0044418F">
        <w:rPr>
          <w:rStyle w:val="tlid-translation"/>
          <w:rFonts w:asciiTheme="majorHAnsi" w:hAnsiTheme="majorHAnsi"/>
          <w:sz w:val="24"/>
          <w:szCs w:val="24"/>
        </w:rPr>
        <w:t xml:space="preserve"> Κωφών-Βαρήκοων (Κ-Β) μαθητών</w:t>
      </w:r>
      <w:r w:rsidRPr="0044418F">
        <w:rPr>
          <w:rStyle w:val="tlid-translation"/>
          <w:rFonts w:asciiTheme="majorHAnsi" w:hAnsiTheme="majorHAnsi"/>
          <w:sz w:val="24"/>
          <w:szCs w:val="24"/>
        </w:rPr>
        <w:t>. Έχει επίσης μεταπτυχιακό δίπλωμα με θέμα «</w:t>
      </w:r>
      <w:r w:rsidR="004D2A8A" w:rsidRPr="0044418F">
        <w:rPr>
          <w:rStyle w:val="tlid-translation"/>
          <w:rFonts w:asciiTheme="majorHAnsi" w:hAnsiTheme="majorHAnsi"/>
          <w:sz w:val="24"/>
          <w:szCs w:val="24"/>
        </w:rPr>
        <w:t>Υποστήριξης Ατόμων με ειδικές Ανάγκες (ΑμεΑ) στην τριτοβάθμια εκπαίδευση»</w:t>
      </w:r>
      <w:r w:rsidRPr="0044418F">
        <w:rPr>
          <w:rStyle w:val="tlid-translation"/>
          <w:rFonts w:asciiTheme="majorHAnsi" w:hAnsiTheme="majorHAnsi"/>
          <w:sz w:val="24"/>
          <w:szCs w:val="24"/>
        </w:rPr>
        <w:t xml:space="preserve"> και εμπειρία στην </w:t>
      </w:r>
      <w:r w:rsidR="004D2A8A" w:rsidRPr="0044418F">
        <w:rPr>
          <w:rStyle w:val="tlid-translation"/>
          <w:rFonts w:asciiTheme="majorHAnsi" w:hAnsiTheme="majorHAnsi"/>
          <w:sz w:val="24"/>
          <w:szCs w:val="24"/>
        </w:rPr>
        <w:t xml:space="preserve">υποστήριξη / </w:t>
      </w:r>
      <w:r w:rsidRPr="0044418F">
        <w:rPr>
          <w:rStyle w:val="tlid-translation"/>
          <w:rFonts w:asciiTheme="majorHAnsi" w:hAnsiTheme="majorHAnsi"/>
          <w:sz w:val="24"/>
          <w:szCs w:val="24"/>
        </w:rPr>
        <w:t>εκπαίδευση ενηλίκων σε εκπαιδευτικά προγράμματα.</w:t>
      </w:r>
      <w:r w:rsidR="003F504A">
        <w:rPr>
          <w:rStyle w:val="tlid-translation"/>
          <w:rFonts w:asciiTheme="majorHAnsi" w:hAnsiTheme="majorHAnsi"/>
          <w:sz w:val="24"/>
          <w:szCs w:val="24"/>
        </w:rPr>
        <w:t xml:space="preserve"> </w:t>
      </w:r>
      <w:r w:rsidRPr="0044418F">
        <w:rPr>
          <w:rStyle w:val="tlid-translation"/>
          <w:rFonts w:asciiTheme="majorHAnsi" w:hAnsiTheme="majorHAnsi"/>
          <w:sz w:val="24"/>
          <w:szCs w:val="24"/>
        </w:rPr>
        <w:t>Οι γνώσεις τ</w:t>
      </w:r>
      <w:r w:rsidR="004D2A8A" w:rsidRPr="0044418F">
        <w:rPr>
          <w:rStyle w:val="tlid-translation"/>
          <w:rFonts w:asciiTheme="majorHAnsi" w:hAnsiTheme="majorHAnsi"/>
          <w:sz w:val="24"/>
          <w:szCs w:val="24"/>
        </w:rPr>
        <w:t xml:space="preserve">ης ειδικού </w:t>
      </w:r>
      <w:r w:rsidRPr="0044418F">
        <w:rPr>
          <w:rStyle w:val="tlid-translation"/>
          <w:rFonts w:asciiTheme="majorHAnsi" w:hAnsiTheme="majorHAnsi"/>
          <w:sz w:val="24"/>
          <w:szCs w:val="24"/>
        </w:rPr>
        <w:t xml:space="preserve">είναι </w:t>
      </w:r>
      <w:r w:rsidR="003F504A">
        <w:rPr>
          <w:rStyle w:val="tlid-translation"/>
          <w:rFonts w:asciiTheme="majorHAnsi" w:hAnsiTheme="majorHAnsi"/>
          <w:sz w:val="24"/>
          <w:szCs w:val="24"/>
        </w:rPr>
        <w:t>κράμα</w:t>
      </w:r>
      <w:r w:rsidRPr="0044418F">
        <w:rPr>
          <w:rStyle w:val="tlid-translation"/>
          <w:rFonts w:asciiTheme="majorHAnsi" w:hAnsiTheme="majorHAnsi"/>
          <w:sz w:val="24"/>
          <w:szCs w:val="24"/>
        </w:rPr>
        <w:t xml:space="preserve"> </w:t>
      </w:r>
      <w:r w:rsidR="004D2A8A" w:rsidRPr="0044418F">
        <w:rPr>
          <w:rStyle w:val="tlid-translation"/>
          <w:rFonts w:asciiTheme="majorHAnsi" w:hAnsiTheme="majorHAnsi"/>
          <w:sz w:val="24"/>
          <w:szCs w:val="24"/>
        </w:rPr>
        <w:t xml:space="preserve">άρρητων και </w:t>
      </w:r>
      <w:r w:rsidRPr="0044418F">
        <w:rPr>
          <w:rStyle w:val="tlid-translation"/>
          <w:rFonts w:asciiTheme="majorHAnsi" w:hAnsiTheme="majorHAnsi"/>
          <w:sz w:val="24"/>
          <w:szCs w:val="24"/>
        </w:rPr>
        <w:t>ρητών</w:t>
      </w:r>
      <w:r w:rsidR="004D2A8A" w:rsidRPr="0044418F">
        <w:rPr>
          <w:rStyle w:val="tlid-translation"/>
          <w:rFonts w:asciiTheme="majorHAnsi" w:hAnsiTheme="majorHAnsi"/>
          <w:sz w:val="24"/>
          <w:szCs w:val="24"/>
        </w:rPr>
        <w:t xml:space="preserve"> γνώσεων</w:t>
      </w:r>
      <w:r w:rsidRPr="0044418F">
        <w:rPr>
          <w:rStyle w:val="tlid-translation"/>
          <w:rFonts w:asciiTheme="majorHAnsi" w:hAnsiTheme="majorHAnsi"/>
          <w:sz w:val="24"/>
          <w:szCs w:val="24"/>
        </w:rPr>
        <w:t xml:space="preserve">. </w:t>
      </w:r>
    </w:p>
    <w:p w:rsidR="003F504A" w:rsidRPr="003F504A" w:rsidRDefault="003F504A" w:rsidP="003F504A">
      <w:pPr>
        <w:spacing w:after="0" w:line="240" w:lineRule="auto"/>
        <w:jc w:val="both"/>
        <w:rPr>
          <w:rStyle w:val="tlid-translation"/>
          <w:rFonts w:asciiTheme="majorHAnsi" w:hAnsiTheme="majorHAnsi"/>
          <w:b/>
          <w:sz w:val="24"/>
          <w:szCs w:val="24"/>
        </w:rPr>
      </w:pPr>
      <w:r w:rsidRPr="003F504A">
        <w:rPr>
          <w:rStyle w:val="tlid-translation"/>
          <w:rFonts w:asciiTheme="majorHAnsi" w:hAnsiTheme="majorHAnsi"/>
          <w:b/>
          <w:sz w:val="24"/>
          <w:szCs w:val="24"/>
        </w:rPr>
        <w:t>1.</w:t>
      </w:r>
      <w:r>
        <w:rPr>
          <w:rStyle w:val="tlid-translation"/>
          <w:rFonts w:asciiTheme="majorHAnsi" w:hAnsiTheme="majorHAnsi"/>
          <w:b/>
          <w:sz w:val="24"/>
          <w:szCs w:val="24"/>
        </w:rPr>
        <w:t>6</w:t>
      </w:r>
      <w:r w:rsidRPr="003F504A">
        <w:rPr>
          <w:rStyle w:val="tlid-translation"/>
          <w:rFonts w:asciiTheme="majorHAnsi" w:hAnsiTheme="majorHAnsi"/>
          <w:b/>
          <w:sz w:val="24"/>
          <w:szCs w:val="24"/>
        </w:rPr>
        <w:t xml:space="preserve"> Τι περιλαμβάνεται στο παρόν έργο κωδικοποίησης και καταγραφής</w:t>
      </w:r>
    </w:p>
    <w:p w:rsidR="003F504A" w:rsidRPr="00C80F0A" w:rsidRDefault="003F504A" w:rsidP="003F504A">
      <w:pPr>
        <w:spacing w:after="0" w:line="240" w:lineRule="auto"/>
        <w:jc w:val="both"/>
        <w:rPr>
          <w:rStyle w:val="tlid-translation"/>
          <w:rFonts w:asciiTheme="majorHAnsi" w:hAnsiTheme="majorHAnsi"/>
          <w:sz w:val="24"/>
          <w:szCs w:val="24"/>
        </w:rPr>
      </w:pPr>
      <w:r>
        <w:rPr>
          <w:rStyle w:val="tlid-translation"/>
          <w:rFonts w:asciiTheme="majorHAnsi" w:hAnsiTheme="majorHAnsi"/>
          <w:sz w:val="24"/>
          <w:szCs w:val="24"/>
        </w:rPr>
        <w:t>Στο πλαίσιο της εργασίας μας αυτής κατγράφονται</w:t>
      </w:r>
      <w:r w:rsidRPr="00C80F0A">
        <w:rPr>
          <w:rStyle w:val="tlid-translation"/>
          <w:rFonts w:asciiTheme="majorHAnsi" w:hAnsiTheme="majorHAnsi"/>
          <w:sz w:val="24"/>
          <w:szCs w:val="24"/>
        </w:rPr>
        <w:t>:</w:t>
      </w:r>
    </w:p>
    <w:p w:rsidR="003F504A" w:rsidRDefault="003F504A" w:rsidP="003F504A">
      <w:pPr>
        <w:pStyle w:val="ListParagraph"/>
        <w:numPr>
          <w:ilvl w:val="0"/>
          <w:numId w:val="25"/>
        </w:numPr>
        <w:spacing w:after="0" w:line="240" w:lineRule="auto"/>
        <w:jc w:val="both"/>
        <w:rPr>
          <w:rFonts w:asciiTheme="majorHAnsi" w:hAnsiTheme="majorHAnsi"/>
          <w:sz w:val="24"/>
          <w:szCs w:val="24"/>
        </w:rPr>
      </w:pPr>
      <w:r>
        <w:rPr>
          <w:rFonts w:asciiTheme="majorHAnsi" w:hAnsiTheme="majorHAnsi"/>
          <w:sz w:val="24"/>
          <w:szCs w:val="24"/>
        </w:rPr>
        <w:t xml:space="preserve">Η </w:t>
      </w:r>
      <w:r w:rsidRPr="00C80F0A">
        <w:rPr>
          <w:rFonts w:asciiTheme="majorHAnsi" w:hAnsiTheme="majorHAnsi"/>
          <w:sz w:val="24"/>
          <w:szCs w:val="24"/>
        </w:rPr>
        <w:t>διαδικασία συμβουλευτικής έτσι ώστε να τροποποιηθεί</w:t>
      </w:r>
      <w:r>
        <w:rPr>
          <w:rFonts w:asciiTheme="majorHAnsi" w:hAnsiTheme="majorHAnsi"/>
          <w:sz w:val="24"/>
          <w:szCs w:val="24"/>
        </w:rPr>
        <w:t>-εξειδικευτεί</w:t>
      </w:r>
      <w:r w:rsidRPr="00C80F0A">
        <w:rPr>
          <w:rFonts w:asciiTheme="majorHAnsi" w:hAnsiTheme="majorHAnsi"/>
          <w:sz w:val="24"/>
          <w:szCs w:val="24"/>
        </w:rPr>
        <w:t xml:space="preserve"> η πρότυπη </w:t>
      </w:r>
      <w:r w:rsidRPr="00C80F0A">
        <w:rPr>
          <w:rStyle w:val="tlid-translation"/>
          <w:rFonts w:asciiTheme="majorHAnsi" w:hAnsiTheme="majorHAnsi"/>
          <w:sz w:val="24"/>
          <w:szCs w:val="24"/>
        </w:rPr>
        <w:t xml:space="preserve">διαδικασία κατά </w:t>
      </w:r>
      <w:r w:rsidRPr="00C80F0A">
        <w:rPr>
          <w:rFonts w:asciiTheme="majorHAnsi" w:hAnsiTheme="majorHAnsi"/>
          <w:sz w:val="24"/>
          <w:szCs w:val="24"/>
        </w:rPr>
        <w:t xml:space="preserve">ISO που έχει καταγράψει η ΜΟ.ΔΙ.Π. (Μονάδα Διασφάλισης της Ποιότητας) του Πανεπιστημίου, </w:t>
      </w:r>
      <w:r>
        <w:rPr>
          <w:rFonts w:asciiTheme="majorHAnsi" w:hAnsiTheme="majorHAnsi"/>
          <w:sz w:val="24"/>
          <w:szCs w:val="24"/>
        </w:rPr>
        <w:t>και να υποστηριχθούν περισσότερο οι Φοιτητές με ειδικές Ανάγκες (ΦμεΑ) του Πανεπιστημίου, και ειδικότερα οι Κωφοί-Βαρήκοοι φοιτητές (Κ-Β) του Πανεπιστημίου.</w:t>
      </w:r>
    </w:p>
    <w:p w:rsidR="003F504A" w:rsidRPr="003F504A" w:rsidRDefault="003F504A" w:rsidP="003F504A">
      <w:pPr>
        <w:pStyle w:val="ListParagraph"/>
        <w:numPr>
          <w:ilvl w:val="0"/>
          <w:numId w:val="25"/>
        </w:numPr>
        <w:spacing w:after="0" w:line="240" w:lineRule="auto"/>
        <w:jc w:val="both"/>
        <w:rPr>
          <w:rStyle w:val="tlid-translation"/>
          <w:rFonts w:asciiTheme="majorHAnsi" w:hAnsiTheme="majorHAnsi"/>
          <w:sz w:val="24"/>
          <w:szCs w:val="24"/>
        </w:rPr>
      </w:pPr>
      <w:r>
        <w:rPr>
          <w:rFonts w:asciiTheme="majorHAnsi" w:hAnsiTheme="majorHAnsi"/>
          <w:sz w:val="24"/>
          <w:szCs w:val="24"/>
        </w:rPr>
        <w:t xml:space="preserve">Οι </w:t>
      </w:r>
      <w:r w:rsidRPr="003F504A">
        <w:rPr>
          <w:rFonts w:asciiTheme="majorHAnsi" w:hAnsiTheme="majorHAnsi"/>
          <w:sz w:val="24"/>
          <w:szCs w:val="24"/>
        </w:rPr>
        <w:t xml:space="preserve">διαδικασίες </w:t>
      </w:r>
      <w:r w:rsidRPr="003F504A">
        <w:rPr>
          <w:rStyle w:val="tlid-translation"/>
          <w:rFonts w:asciiTheme="majorHAnsi" w:hAnsiTheme="majorHAnsi"/>
          <w:sz w:val="24"/>
          <w:szCs w:val="24"/>
        </w:rPr>
        <w:t>σχεδιασμού και υλοποίησης των σεμιναρίων για τους ανθρώπους του Πανεπιστημίου και των βιωματικών εργαστηρίων για τους φοιτητές, οι διαδικασίες επιλογής συνεργαζόμενου φορέα κ.λπ..</w:t>
      </w:r>
    </w:p>
    <w:p w:rsidR="003F504A" w:rsidRDefault="003F504A" w:rsidP="006F05DF">
      <w:pPr>
        <w:spacing w:line="240" w:lineRule="auto"/>
        <w:jc w:val="both"/>
        <w:rPr>
          <w:rStyle w:val="tlid-translation"/>
          <w:rFonts w:asciiTheme="majorHAnsi" w:hAnsiTheme="majorHAnsi"/>
          <w:sz w:val="24"/>
          <w:szCs w:val="24"/>
        </w:rPr>
      </w:pPr>
    </w:p>
    <w:p w:rsidR="00A128E7" w:rsidRDefault="00402400" w:rsidP="00A128E7">
      <w:pPr>
        <w:spacing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Η καταγραφή </w:t>
      </w:r>
      <w:r w:rsidR="00A128E7">
        <w:rPr>
          <w:rStyle w:val="tlid-translation"/>
          <w:rFonts w:asciiTheme="majorHAnsi" w:hAnsiTheme="majorHAnsi"/>
          <w:sz w:val="24"/>
          <w:szCs w:val="24"/>
        </w:rPr>
        <w:t>της διαδικασίας της συμβουλευτικής είναι σημαντική επειδή τ</w:t>
      </w:r>
      <w:r w:rsidRPr="0044418F">
        <w:rPr>
          <w:rStyle w:val="tlid-translation"/>
          <w:rFonts w:asciiTheme="majorHAnsi" w:hAnsiTheme="majorHAnsi"/>
          <w:sz w:val="24"/>
          <w:szCs w:val="24"/>
        </w:rPr>
        <w:t xml:space="preserve">ο Πανεπιστήμιο </w:t>
      </w:r>
      <w:r w:rsidR="00A128E7">
        <w:rPr>
          <w:rStyle w:val="tlid-translation"/>
          <w:rFonts w:asciiTheme="majorHAnsi" w:hAnsiTheme="majorHAnsi"/>
          <w:sz w:val="24"/>
          <w:szCs w:val="24"/>
        </w:rPr>
        <w:t xml:space="preserve">θέλει να υποστηρίξει αποτελεσματικότερα τους ΦμεΑ και ενδιαφέρεται για την εξειδίκευση της </w:t>
      </w:r>
      <w:r w:rsidR="004D2A8A" w:rsidRPr="0044418F">
        <w:rPr>
          <w:rStyle w:val="tlid-translation"/>
          <w:rFonts w:asciiTheme="majorHAnsi" w:hAnsiTheme="majorHAnsi"/>
          <w:sz w:val="24"/>
          <w:szCs w:val="24"/>
        </w:rPr>
        <w:t>διαδικασία</w:t>
      </w:r>
      <w:r w:rsidR="00A128E7">
        <w:rPr>
          <w:rStyle w:val="tlid-translation"/>
          <w:rFonts w:asciiTheme="majorHAnsi" w:hAnsiTheme="majorHAnsi"/>
          <w:sz w:val="24"/>
          <w:szCs w:val="24"/>
        </w:rPr>
        <w:t>ς</w:t>
      </w:r>
      <w:r w:rsidR="004D2A8A" w:rsidRPr="0044418F">
        <w:rPr>
          <w:rStyle w:val="tlid-translation"/>
          <w:rFonts w:asciiTheme="majorHAnsi" w:hAnsiTheme="majorHAnsi"/>
          <w:sz w:val="24"/>
          <w:szCs w:val="24"/>
        </w:rPr>
        <w:t xml:space="preserve"> </w:t>
      </w:r>
      <w:r w:rsidR="004D2A8A" w:rsidRPr="0044418F">
        <w:rPr>
          <w:rStyle w:val="tlid-translation"/>
          <w:rFonts w:asciiTheme="majorHAnsi" w:hAnsiTheme="majorHAnsi"/>
          <w:sz w:val="24"/>
          <w:szCs w:val="24"/>
          <w:lang w:val="en-US"/>
        </w:rPr>
        <w:t>ISO</w:t>
      </w:r>
      <w:r w:rsidR="004D2A8A" w:rsidRPr="0044418F">
        <w:rPr>
          <w:rStyle w:val="tlid-translation"/>
          <w:rFonts w:asciiTheme="majorHAnsi" w:hAnsiTheme="majorHAnsi"/>
          <w:sz w:val="24"/>
          <w:szCs w:val="24"/>
        </w:rPr>
        <w:t xml:space="preserve">. </w:t>
      </w:r>
    </w:p>
    <w:p w:rsidR="006F05DF" w:rsidRPr="0044418F" w:rsidRDefault="00A128E7" w:rsidP="00A128E7">
      <w:pPr>
        <w:spacing w:line="240" w:lineRule="auto"/>
        <w:jc w:val="both"/>
        <w:rPr>
          <w:rFonts w:asciiTheme="majorHAnsi" w:hAnsiTheme="majorHAnsi" w:cs="Times New Roman"/>
          <w:sz w:val="24"/>
          <w:szCs w:val="24"/>
        </w:rPr>
      </w:pPr>
      <w:r>
        <w:rPr>
          <w:rStyle w:val="tlid-translation"/>
          <w:rFonts w:asciiTheme="majorHAnsi" w:hAnsiTheme="majorHAnsi"/>
          <w:sz w:val="24"/>
          <w:szCs w:val="24"/>
        </w:rPr>
        <w:t xml:space="preserve">Η καταγραφή διαδικασιών διοργάνωσης συνεδρίων και εργαστηρίων είναι σημαντική επειδή η </w:t>
      </w:r>
      <w:r w:rsidR="00402400" w:rsidRPr="0044418F">
        <w:rPr>
          <w:rStyle w:val="tlid-translation"/>
          <w:rFonts w:asciiTheme="majorHAnsi" w:hAnsiTheme="majorHAnsi"/>
          <w:sz w:val="24"/>
          <w:szCs w:val="24"/>
        </w:rPr>
        <w:t xml:space="preserve">Κοινωνική Συμβουλευτική </w:t>
      </w:r>
      <w:r w:rsidR="004D2A8A" w:rsidRPr="0044418F">
        <w:rPr>
          <w:rStyle w:val="tlid-translation"/>
          <w:rFonts w:asciiTheme="majorHAnsi" w:hAnsiTheme="majorHAnsi"/>
          <w:sz w:val="24"/>
          <w:szCs w:val="24"/>
        </w:rPr>
        <w:t>υπηρεσία οργανώνει συχνά σεμινάρια και βιωματικά εργαστήρια σε συνεργασία με άλλους φορείς (</w:t>
      </w:r>
      <w:r w:rsidR="004D2A8A" w:rsidRPr="0044418F">
        <w:rPr>
          <w:rStyle w:val="tlid-translation"/>
          <w:rFonts w:asciiTheme="majorHAnsi" w:hAnsiTheme="majorHAnsi"/>
          <w:sz w:val="24"/>
          <w:szCs w:val="24"/>
          <w:lang w:val="en-US"/>
        </w:rPr>
        <w:t>vectors</w:t>
      </w:r>
      <w:r w:rsidR="004D2A8A" w:rsidRPr="0044418F">
        <w:rPr>
          <w:rStyle w:val="tlid-translation"/>
          <w:rFonts w:asciiTheme="majorHAnsi" w:hAnsiTheme="majorHAnsi"/>
          <w:sz w:val="24"/>
          <w:szCs w:val="24"/>
        </w:rPr>
        <w:t xml:space="preserve">). Η </w:t>
      </w:r>
      <w:r w:rsidR="006F05DF" w:rsidRPr="0044418F">
        <w:rPr>
          <w:rStyle w:val="tlid-translation"/>
          <w:rFonts w:asciiTheme="majorHAnsi" w:hAnsiTheme="majorHAnsi"/>
          <w:sz w:val="24"/>
          <w:szCs w:val="24"/>
        </w:rPr>
        <w:t>διαδικασία που ακολουθ</w:t>
      </w:r>
      <w:r>
        <w:rPr>
          <w:rStyle w:val="tlid-translation"/>
          <w:rFonts w:asciiTheme="majorHAnsi" w:hAnsiTheme="majorHAnsi"/>
          <w:sz w:val="24"/>
          <w:szCs w:val="24"/>
        </w:rPr>
        <w:t xml:space="preserve">είται </w:t>
      </w:r>
      <w:r w:rsidR="006F05DF" w:rsidRPr="0044418F">
        <w:rPr>
          <w:rStyle w:val="tlid-translation"/>
          <w:rFonts w:asciiTheme="majorHAnsi" w:hAnsiTheme="majorHAnsi"/>
          <w:sz w:val="24"/>
          <w:szCs w:val="24"/>
        </w:rPr>
        <w:t>για τη διοργάνωση σεμιναρίου ή εργαστηρίου, είναι γνώσ</w:t>
      </w:r>
      <w:r>
        <w:rPr>
          <w:rStyle w:val="tlid-translation"/>
          <w:rFonts w:asciiTheme="majorHAnsi" w:hAnsiTheme="majorHAnsi"/>
          <w:sz w:val="24"/>
          <w:szCs w:val="24"/>
        </w:rPr>
        <w:t>η</w:t>
      </w:r>
      <w:r w:rsidR="006F05DF" w:rsidRPr="0044418F">
        <w:rPr>
          <w:rStyle w:val="tlid-translation"/>
          <w:rFonts w:asciiTheme="majorHAnsi" w:hAnsiTheme="majorHAnsi"/>
          <w:sz w:val="24"/>
          <w:szCs w:val="24"/>
        </w:rPr>
        <w:t xml:space="preserve"> που πρέπει να κωδικοποιηθεί και να κα</w:t>
      </w:r>
      <w:r w:rsidR="004D2A8A" w:rsidRPr="0044418F">
        <w:rPr>
          <w:rStyle w:val="tlid-translation"/>
          <w:rFonts w:asciiTheme="majorHAnsi" w:hAnsiTheme="majorHAnsi"/>
          <w:sz w:val="24"/>
          <w:szCs w:val="24"/>
        </w:rPr>
        <w:t>ταγραφεί «</w:t>
      </w:r>
      <w:r w:rsidR="006F05DF" w:rsidRPr="0044418F">
        <w:rPr>
          <w:rStyle w:val="tlid-translation"/>
          <w:rFonts w:asciiTheme="majorHAnsi" w:hAnsiTheme="majorHAnsi"/>
          <w:sz w:val="24"/>
          <w:szCs w:val="24"/>
        </w:rPr>
        <w:t>σε χαρτί</w:t>
      </w:r>
      <w:r w:rsidR="004D2A8A" w:rsidRPr="0044418F">
        <w:rPr>
          <w:rStyle w:val="tlid-translation"/>
          <w:rFonts w:asciiTheme="majorHAnsi" w:hAnsiTheme="majorHAnsi"/>
          <w:sz w:val="24"/>
          <w:szCs w:val="24"/>
        </w:rPr>
        <w:t>»</w:t>
      </w:r>
      <w:r w:rsidR="006F05DF" w:rsidRPr="0044418F">
        <w:rPr>
          <w:rStyle w:val="tlid-translation"/>
          <w:rFonts w:asciiTheme="majorHAnsi" w:hAnsiTheme="majorHAnsi"/>
          <w:sz w:val="24"/>
          <w:szCs w:val="24"/>
        </w:rPr>
        <w:t xml:space="preserve">. Οι γνώσεις που είναι απαραίτητες για να αποφασιστεί πώς να γίνει ένα σεμινάριο, ένα εργαστήριο ή άλλη ενέργεια είναι </w:t>
      </w:r>
      <w:r>
        <w:rPr>
          <w:rStyle w:val="tlid-translation"/>
          <w:rFonts w:asciiTheme="majorHAnsi" w:hAnsiTheme="majorHAnsi"/>
          <w:sz w:val="24"/>
          <w:szCs w:val="24"/>
        </w:rPr>
        <w:t xml:space="preserve">ρητές και </w:t>
      </w:r>
      <w:r w:rsidR="004D2A8A" w:rsidRPr="0044418F">
        <w:rPr>
          <w:rStyle w:val="tlid-translation"/>
          <w:rFonts w:asciiTheme="majorHAnsi" w:hAnsiTheme="majorHAnsi"/>
          <w:sz w:val="24"/>
          <w:szCs w:val="24"/>
        </w:rPr>
        <w:t>άρρητες</w:t>
      </w:r>
      <w:r w:rsidR="006F05DF" w:rsidRPr="0044418F">
        <w:rPr>
          <w:rStyle w:val="tlid-translation"/>
          <w:rFonts w:asciiTheme="majorHAnsi" w:hAnsiTheme="majorHAnsi"/>
          <w:sz w:val="24"/>
          <w:szCs w:val="24"/>
        </w:rPr>
        <w:t xml:space="preserve"> και πρέπει να καταστούν σαφείς </w:t>
      </w:r>
      <w:r w:rsidR="004D2A8A" w:rsidRPr="0044418F">
        <w:rPr>
          <w:rStyle w:val="tlid-translation"/>
          <w:rFonts w:asciiTheme="majorHAnsi" w:hAnsiTheme="majorHAnsi"/>
          <w:sz w:val="24"/>
          <w:szCs w:val="24"/>
        </w:rPr>
        <w:t xml:space="preserve">για </w:t>
      </w:r>
      <w:r w:rsidR="006F05DF" w:rsidRPr="0044418F">
        <w:rPr>
          <w:rStyle w:val="tlid-translation"/>
          <w:rFonts w:asciiTheme="majorHAnsi" w:hAnsiTheme="majorHAnsi"/>
          <w:sz w:val="24"/>
          <w:szCs w:val="24"/>
        </w:rPr>
        <w:t>να μπορέσουν να κωδικοποιηθούν</w:t>
      </w:r>
      <w:r w:rsidR="00402400" w:rsidRPr="0044418F">
        <w:rPr>
          <w:rStyle w:val="tlid-translation"/>
          <w:rFonts w:asciiTheme="majorHAnsi" w:hAnsiTheme="majorHAnsi"/>
          <w:sz w:val="24"/>
          <w:szCs w:val="24"/>
        </w:rPr>
        <w:t xml:space="preserve"> και να κωδικοποιηθούν</w:t>
      </w:r>
      <w:r w:rsidR="006F05DF" w:rsidRPr="0044418F">
        <w:rPr>
          <w:rStyle w:val="tlid-translation"/>
          <w:rFonts w:asciiTheme="majorHAnsi" w:hAnsiTheme="majorHAnsi"/>
          <w:sz w:val="24"/>
          <w:szCs w:val="24"/>
        </w:rPr>
        <w:t>.</w:t>
      </w:r>
    </w:p>
    <w:bookmarkEnd w:id="0"/>
    <w:p w:rsidR="00CF410E" w:rsidRPr="0044418F" w:rsidRDefault="00CF410E" w:rsidP="006F05DF">
      <w:pPr>
        <w:spacing w:after="0" w:line="240" w:lineRule="auto"/>
        <w:rPr>
          <w:rFonts w:asciiTheme="majorHAnsi" w:eastAsia="Times New Roman" w:hAnsiTheme="majorHAnsi" w:cs="Times New Roman"/>
          <w:b/>
          <w:sz w:val="24"/>
          <w:szCs w:val="24"/>
        </w:rPr>
      </w:pPr>
    </w:p>
    <w:p w:rsidR="00DE4C11" w:rsidRPr="00BA5B67" w:rsidRDefault="00A128E7" w:rsidP="006F05DF">
      <w:pPr>
        <w:spacing w:after="0" w:line="240" w:lineRule="auto"/>
        <w:rPr>
          <w:rFonts w:asciiTheme="majorHAnsi" w:eastAsia="Times New Roman" w:hAnsiTheme="majorHAnsi" w:cs="Times New Roman"/>
          <w:b/>
          <w:sz w:val="28"/>
          <w:szCs w:val="28"/>
        </w:rPr>
      </w:pPr>
      <w:r w:rsidRPr="00BA5B67">
        <w:rPr>
          <w:rFonts w:asciiTheme="majorHAnsi" w:eastAsia="Times New Roman" w:hAnsiTheme="majorHAnsi" w:cs="Times New Roman"/>
          <w:b/>
          <w:sz w:val="28"/>
          <w:szCs w:val="28"/>
        </w:rPr>
        <w:t xml:space="preserve">2. </w:t>
      </w:r>
      <w:r w:rsidR="006F05DF" w:rsidRPr="00BA5B67">
        <w:rPr>
          <w:rFonts w:asciiTheme="majorHAnsi" w:eastAsia="Times New Roman" w:hAnsiTheme="majorHAnsi" w:cs="Times New Roman"/>
          <w:b/>
          <w:sz w:val="28"/>
          <w:szCs w:val="28"/>
        </w:rPr>
        <w:t>Μέθοδος εργασίας</w:t>
      </w:r>
    </w:p>
    <w:p w:rsidR="00DE4C11" w:rsidRDefault="00DE4C11" w:rsidP="006F05DF">
      <w:pPr>
        <w:spacing w:after="0" w:line="240" w:lineRule="auto"/>
        <w:rPr>
          <w:rFonts w:asciiTheme="majorHAnsi" w:eastAsia="Times New Roman" w:hAnsiTheme="majorHAnsi" w:cs="Times New Roman"/>
          <w:b/>
          <w:sz w:val="24"/>
          <w:szCs w:val="24"/>
        </w:rPr>
      </w:pPr>
    </w:p>
    <w:p w:rsidR="00F50015" w:rsidRPr="0044418F" w:rsidRDefault="00DE4C11" w:rsidP="006F05DF">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2.1 </w:t>
      </w:r>
      <w:r w:rsidR="006F05DF" w:rsidRPr="0044418F">
        <w:rPr>
          <w:rFonts w:asciiTheme="majorHAnsi" w:eastAsia="Times New Roman" w:hAnsiTheme="majorHAnsi" w:cs="Times New Roman"/>
          <w:b/>
          <w:sz w:val="24"/>
          <w:szCs w:val="24"/>
        </w:rPr>
        <w:t xml:space="preserve">Συλλογή γνώσης </w:t>
      </w:r>
      <w:r w:rsidR="00F50015" w:rsidRPr="0044418F">
        <w:rPr>
          <w:rFonts w:asciiTheme="majorHAnsi" w:eastAsia="Times New Roman" w:hAnsiTheme="majorHAnsi" w:cs="Times New Roman"/>
          <w:b/>
          <w:sz w:val="24"/>
          <w:szCs w:val="24"/>
        </w:rPr>
        <w:t>(Knowledge capture)</w:t>
      </w:r>
    </w:p>
    <w:p w:rsidR="00F50015" w:rsidRPr="0044418F" w:rsidRDefault="00F50015" w:rsidP="006F05DF">
      <w:pPr>
        <w:spacing w:after="0" w:line="240" w:lineRule="auto"/>
        <w:rPr>
          <w:rFonts w:asciiTheme="majorHAnsi" w:eastAsia="Times New Roman" w:hAnsiTheme="majorHAnsi" w:cs="Times New Roman"/>
          <w:sz w:val="24"/>
          <w:szCs w:val="24"/>
        </w:rPr>
      </w:pPr>
    </w:p>
    <w:p w:rsidR="00D63569" w:rsidRPr="0044418F" w:rsidRDefault="006F05DF" w:rsidP="005931EB">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Προκειμένου να συλλάβουμε τις γνώσεις τ</w:t>
      </w:r>
      <w:r w:rsidR="00F50015" w:rsidRPr="0044418F">
        <w:rPr>
          <w:rFonts w:asciiTheme="majorHAnsi" w:eastAsia="Times New Roman" w:hAnsiTheme="majorHAnsi" w:cs="Times New Roman"/>
          <w:sz w:val="24"/>
          <w:szCs w:val="24"/>
        </w:rPr>
        <w:t>ης ειδικού</w:t>
      </w:r>
      <w:r w:rsidRPr="0044418F">
        <w:rPr>
          <w:rFonts w:asciiTheme="majorHAnsi" w:eastAsia="Times New Roman" w:hAnsiTheme="majorHAnsi" w:cs="Times New Roman"/>
          <w:sz w:val="24"/>
          <w:szCs w:val="24"/>
        </w:rPr>
        <w:t xml:space="preserve">, χρησιμοποιήσαμε </w:t>
      </w:r>
      <w:r w:rsidR="00F50015" w:rsidRPr="0044418F">
        <w:rPr>
          <w:rFonts w:asciiTheme="majorHAnsi" w:eastAsia="Times New Roman" w:hAnsiTheme="majorHAnsi" w:cs="Times New Roman"/>
          <w:sz w:val="24"/>
          <w:szCs w:val="24"/>
        </w:rPr>
        <w:t xml:space="preserve">συνεντεύξεις. Πιο συγκεκριμένα οι συνεντεύξεις γίνονται με </w:t>
      </w:r>
      <w:r w:rsidRPr="0044418F">
        <w:rPr>
          <w:rFonts w:asciiTheme="majorHAnsi" w:eastAsia="Times New Roman" w:hAnsiTheme="majorHAnsi" w:cs="Times New Roman"/>
          <w:sz w:val="24"/>
          <w:szCs w:val="24"/>
        </w:rPr>
        <w:t xml:space="preserve">τις ακόλουθες μεθόδους: </w:t>
      </w:r>
    </w:p>
    <w:p w:rsidR="00332FDA" w:rsidRPr="0044418F" w:rsidRDefault="00332FDA" w:rsidP="005931EB">
      <w:pPr>
        <w:spacing w:after="0" w:line="240" w:lineRule="auto"/>
        <w:jc w:val="both"/>
        <w:rPr>
          <w:rFonts w:asciiTheme="majorHAnsi" w:eastAsia="Times New Roman" w:hAnsiTheme="majorHAnsi" w:cs="Times New Roman"/>
          <w:sz w:val="24"/>
          <w:szCs w:val="24"/>
        </w:rPr>
      </w:pPr>
    </w:p>
    <w:p w:rsidR="00F50015" w:rsidRPr="0044418F" w:rsidRDefault="00D63569" w:rsidP="005931EB">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Δ</w:t>
      </w:r>
      <w:r w:rsidR="00F50015" w:rsidRPr="0044418F">
        <w:rPr>
          <w:rFonts w:asciiTheme="majorHAnsi" w:eastAsia="Times New Roman" w:hAnsiTheme="majorHAnsi" w:cs="Times New Roman"/>
          <w:sz w:val="24"/>
          <w:szCs w:val="24"/>
        </w:rPr>
        <w:t xml:space="preserve">ομημένες </w:t>
      </w:r>
      <w:r w:rsidR="006F05DF" w:rsidRPr="0044418F">
        <w:rPr>
          <w:rFonts w:asciiTheme="majorHAnsi" w:eastAsia="Times New Roman" w:hAnsiTheme="majorHAnsi" w:cs="Times New Roman"/>
          <w:sz w:val="24"/>
          <w:szCs w:val="24"/>
        </w:rPr>
        <w:t>συνεντεύξεις</w:t>
      </w:r>
      <w:r w:rsidRPr="0044418F">
        <w:rPr>
          <w:rFonts w:asciiTheme="majorHAnsi" w:eastAsia="Times New Roman" w:hAnsiTheme="majorHAnsi" w:cs="Times New Roman"/>
          <w:sz w:val="24"/>
          <w:szCs w:val="24"/>
        </w:rPr>
        <w:t xml:space="preserve"> (</w:t>
      </w:r>
      <w:r w:rsidRPr="0044418F">
        <w:rPr>
          <w:rFonts w:asciiTheme="majorHAnsi" w:eastAsia="Times New Roman" w:hAnsiTheme="majorHAnsi" w:cs="Times New Roman"/>
          <w:sz w:val="24"/>
          <w:szCs w:val="24"/>
          <w:lang w:val="en-US"/>
        </w:rPr>
        <w:t>structured</w:t>
      </w:r>
      <w:r w:rsidRPr="0044418F">
        <w:rPr>
          <w:rFonts w:asciiTheme="majorHAnsi" w:eastAsia="Times New Roman" w:hAnsiTheme="majorHAnsi" w:cs="Times New Roman"/>
          <w:sz w:val="24"/>
          <w:szCs w:val="24"/>
        </w:rPr>
        <w:t xml:space="preserve"> </w:t>
      </w:r>
      <w:r w:rsidRPr="0044418F">
        <w:rPr>
          <w:rFonts w:asciiTheme="majorHAnsi" w:eastAsia="Times New Roman" w:hAnsiTheme="majorHAnsi" w:cs="Times New Roman"/>
          <w:sz w:val="24"/>
          <w:szCs w:val="24"/>
          <w:lang w:val="en-US"/>
        </w:rPr>
        <w:t>interviews</w:t>
      </w:r>
      <w:r w:rsidRPr="0044418F">
        <w:rPr>
          <w:rFonts w:asciiTheme="majorHAnsi" w:eastAsia="Times New Roman" w:hAnsiTheme="majorHAnsi" w:cs="Times New Roman"/>
          <w:sz w:val="24"/>
          <w:szCs w:val="24"/>
        </w:rPr>
        <w:t>)</w:t>
      </w:r>
      <w:r w:rsidR="00F50015" w:rsidRPr="0044418F">
        <w:rPr>
          <w:rFonts w:asciiTheme="majorHAnsi" w:eastAsia="Times New Roman" w:hAnsiTheme="majorHAnsi" w:cs="Times New Roman"/>
          <w:sz w:val="24"/>
          <w:szCs w:val="24"/>
        </w:rPr>
        <w:t xml:space="preserve">, </w:t>
      </w:r>
      <w:r w:rsidR="00AA5FB5" w:rsidRPr="0044418F">
        <w:rPr>
          <w:rFonts w:asciiTheme="majorHAnsi" w:eastAsia="Times New Roman" w:hAnsiTheme="majorHAnsi" w:cs="Times New Roman"/>
          <w:sz w:val="24"/>
          <w:szCs w:val="24"/>
        </w:rPr>
        <w:t xml:space="preserve">Γεγονότα </w:t>
      </w:r>
      <w:r w:rsidR="00153920" w:rsidRPr="0044418F">
        <w:rPr>
          <w:rFonts w:asciiTheme="majorHAnsi" w:eastAsia="Times New Roman" w:hAnsiTheme="majorHAnsi" w:cs="Times New Roman"/>
          <w:sz w:val="24"/>
          <w:szCs w:val="24"/>
        </w:rPr>
        <w:t xml:space="preserve">ή </w:t>
      </w:r>
      <w:r w:rsidR="00AA5FB5" w:rsidRPr="0044418F">
        <w:rPr>
          <w:rFonts w:asciiTheme="majorHAnsi" w:eastAsia="Times New Roman" w:hAnsiTheme="majorHAnsi" w:cs="Times New Roman"/>
          <w:sz w:val="24"/>
          <w:szCs w:val="24"/>
        </w:rPr>
        <w:t>«Ιστορίες»</w:t>
      </w:r>
      <w:r w:rsidR="00153920" w:rsidRPr="0044418F">
        <w:rPr>
          <w:rFonts w:asciiTheme="majorHAnsi" w:eastAsia="Times New Roman" w:hAnsiTheme="majorHAnsi" w:cs="Times New Roman"/>
          <w:sz w:val="24"/>
          <w:szCs w:val="24"/>
        </w:rPr>
        <w:t xml:space="preserve"> (</w:t>
      </w:r>
      <w:r w:rsidR="00153920" w:rsidRPr="0044418F">
        <w:rPr>
          <w:rFonts w:asciiTheme="majorHAnsi" w:eastAsia="Times New Roman" w:hAnsiTheme="majorHAnsi" w:cs="Times New Roman"/>
          <w:sz w:val="24"/>
          <w:szCs w:val="24"/>
          <w:lang w:val="en-US"/>
        </w:rPr>
        <w:t>stories</w:t>
      </w:r>
      <w:r w:rsidR="00153920" w:rsidRPr="0044418F">
        <w:rPr>
          <w:rFonts w:asciiTheme="majorHAnsi" w:eastAsia="Times New Roman" w:hAnsiTheme="majorHAnsi" w:cs="Times New Roman"/>
          <w:sz w:val="24"/>
          <w:szCs w:val="24"/>
        </w:rPr>
        <w:t xml:space="preserve">, </w:t>
      </w:r>
      <w:r w:rsidR="00153920" w:rsidRPr="0044418F">
        <w:rPr>
          <w:rFonts w:asciiTheme="majorHAnsi" w:eastAsia="Times New Roman" w:hAnsiTheme="majorHAnsi" w:cs="Times New Roman"/>
          <w:sz w:val="24"/>
          <w:szCs w:val="24"/>
          <w:lang w:val="en-US"/>
        </w:rPr>
        <w:t>success</w:t>
      </w:r>
      <w:r w:rsidR="00153920" w:rsidRPr="0044418F">
        <w:rPr>
          <w:rFonts w:asciiTheme="majorHAnsi" w:eastAsia="Times New Roman" w:hAnsiTheme="majorHAnsi" w:cs="Times New Roman"/>
          <w:sz w:val="24"/>
          <w:szCs w:val="24"/>
        </w:rPr>
        <w:t xml:space="preserve"> </w:t>
      </w:r>
      <w:r w:rsidR="00153920" w:rsidRPr="0044418F">
        <w:rPr>
          <w:rFonts w:asciiTheme="majorHAnsi" w:eastAsia="Times New Roman" w:hAnsiTheme="majorHAnsi" w:cs="Times New Roman"/>
          <w:sz w:val="24"/>
          <w:szCs w:val="24"/>
          <w:lang w:val="en-US"/>
        </w:rPr>
        <w:t>stories</w:t>
      </w:r>
      <w:r w:rsidR="00AA5FB5" w:rsidRPr="0044418F">
        <w:rPr>
          <w:rFonts w:asciiTheme="majorHAnsi" w:eastAsia="Times New Roman" w:hAnsiTheme="majorHAnsi" w:cs="Times New Roman"/>
          <w:sz w:val="24"/>
          <w:szCs w:val="24"/>
        </w:rPr>
        <w:t>)</w:t>
      </w:r>
      <w:r w:rsidR="00F50015" w:rsidRPr="0044418F">
        <w:rPr>
          <w:rFonts w:asciiTheme="majorHAnsi" w:eastAsia="Times New Roman" w:hAnsiTheme="majorHAnsi" w:cs="Times New Roman"/>
          <w:sz w:val="24"/>
          <w:szCs w:val="24"/>
        </w:rPr>
        <w:t xml:space="preserve"> </w:t>
      </w:r>
      <w:r w:rsidR="006F05DF" w:rsidRPr="0044418F">
        <w:rPr>
          <w:rFonts w:asciiTheme="majorHAnsi" w:eastAsia="Times New Roman" w:hAnsiTheme="majorHAnsi" w:cs="Times New Roman"/>
          <w:sz w:val="24"/>
          <w:szCs w:val="24"/>
        </w:rPr>
        <w:t xml:space="preserve">και </w:t>
      </w:r>
      <w:r w:rsidRPr="0044418F">
        <w:rPr>
          <w:rFonts w:asciiTheme="majorHAnsi" w:eastAsia="Times New Roman" w:hAnsiTheme="majorHAnsi" w:cs="Times New Roman"/>
          <w:sz w:val="24"/>
          <w:szCs w:val="24"/>
        </w:rPr>
        <w:t>«καλές πρακτικές» (</w:t>
      </w:r>
      <w:r w:rsidRPr="0044418F">
        <w:rPr>
          <w:rFonts w:asciiTheme="majorHAnsi" w:eastAsia="Times New Roman" w:hAnsiTheme="majorHAnsi" w:cs="Times New Roman"/>
          <w:sz w:val="24"/>
          <w:szCs w:val="24"/>
          <w:lang w:val="en-US"/>
        </w:rPr>
        <w:t>learning</w:t>
      </w:r>
      <w:r w:rsidRPr="0044418F">
        <w:rPr>
          <w:rFonts w:asciiTheme="majorHAnsi" w:eastAsia="Times New Roman" w:hAnsiTheme="majorHAnsi" w:cs="Times New Roman"/>
          <w:sz w:val="24"/>
          <w:szCs w:val="24"/>
        </w:rPr>
        <w:t xml:space="preserve"> </w:t>
      </w:r>
      <w:r w:rsidRPr="0044418F">
        <w:rPr>
          <w:rFonts w:asciiTheme="majorHAnsi" w:eastAsia="Times New Roman" w:hAnsiTheme="majorHAnsi" w:cs="Times New Roman"/>
          <w:sz w:val="24"/>
          <w:szCs w:val="24"/>
          <w:lang w:val="en-US"/>
        </w:rPr>
        <w:t>histories</w:t>
      </w:r>
      <w:r w:rsidRPr="0044418F">
        <w:rPr>
          <w:rFonts w:asciiTheme="majorHAnsi" w:eastAsia="Times New Roman" w:hAnsiTheme="majorHAnsi" w:cs="Times New Roman"/>
          <w:sz w:val="24"/>
          <w:szCs w:val="24"/>
        </w:rPr>
        <w:t xml:space="preserve">, </w:t>
      </w:r>
      <w:r w:rsidR="00CF410E" w:rsidRPr="0044418F">
        <w:rPr>
          <w:rFonts w:asciiTheme="majorHAnsi" w:eastAsia="Times New Roman" w:hAnsiTheme="majorHAnsi" w:cs="Times New Roman"/>
          <w:sz w:val="24"/>
          <w:szCs w:val="24"/>
        </w:rPr>
        <w:t>«</w:t>
      </w:r>
      <w:r w:rsidR="006F05DF" w:rsidRPr="0044418F">
        <w:rPr>
          <w:rFonts w:asciiTheme="majorHAnsi" w:eastAsia="Times New Roman" w:hAnsiTheme="majorHAnsi" w:cs="Times New Roman"/>
          <w:sz w:val="24"/>
          <w:szCs w:val="24"/>
        </w:rPr>
        <w:t>ιστορ</w:t>
      </w:r>
      <w:r w:rsidR="00F50015" w:rsidRPr="0044418F">
        <w:rPr>
          <w:rFonts w:asciiTheme="majorHAnsi" w:eastAsia="Times New Roman" w:hAnsiTheme="majorHAnsi" w:cs="Times New Roman"/>
          <w:sz w:val="24"/>
          <w:szCs w:val="24"/>
        </w:rPr>
        <w:t xml:space="preserve">ίες </w:t>
      </w:r>
      <w:r w:rsidR="006F05DF" w:rsidRPr="0044418F">
        <w:rPr>
          <w:rFonts w:asciiTheme="majorHAnsi" w:eastAsia="Times New Roman" w:hAnsiTheme="majorHAnsi" w:cs="Times New Roman"/>
          <w:sz w:val="24"/>
          <w:szCs w:val="24"/>
        </w:rPr>
        <w:t>μάθησης</w:t>
      </w:r>
      <w:r w:rsidR="00CF410E" w:rsidRPr="0044418F">
        <w:rPr>
          <w:rFonts w:asciiTheme="majorHAnsi" w:eastAsia="Times New Roman" w:hAnsiTheme="majorHAnsi" w:cs="Times New Roman"/>
          <w:sz w:val="24"/>
          <w:szCs w:val="24"/>
        </w:rPr>
        <w:t>»</w:t>
      </w:r>
      <w:r w:rsidRPr="0044418F">
        <w:rPr>
          <w:rFonts w:asciiTheme="majorHAnsi" w:eastAsia="Times New Roman" w:hAnsiTheme="majorHAnsi" w:cs="Times New Roman"/>
          <w:sz w:val="24"/>
          <w:szCs w:val="24"/>
        </w:rPr>
        <w:t>) (</w:t>
      </w:r>
      <w:r w:rsidRPr="0044418F">
        <w:rPr>
          <w:rFonts w:asciiTheme="majorHAnsi" w:eastAsia="Times New Roman" w:hAnsiTheme="majorHAnsi" w:cs="Times New Roman"/>
          <w:sz w:val="24"/>
          <w:szCs w:val="24"/>
          <w:lang w:val="en-US"/>
        </w:rPr>
        <w:t>Dalkir</w:t>
      </w:r>
      <w:r w:rsidRPr="0044418F">
        <w:rPr>
          <w:rFonts w:asciiTheme="majorHAnsi" w:eastAsia="Times New Roman" w:hAnsiTheme="majorHAnsi" w:cs="Times New Roman"/>
          <w:sz w:val="24"/>
          <w:szCs w:val="24"/>
        </w:rPr>
        <w:t>, 2011)</w:t>
      </w:r>
      <w:r w:rsidR="006F05DF" w:rsidRPr="0044418F">
        <w:rPr>
          <w:rFonts w:asciiTheme="majorHAnsi" w:eastAsia="Times New Roman" w:hAnsiTheme="majorHAnsi" w:cs="Times New Roman"/>
          <w:sz w:val="24"/>
          <w:szCs w:val="24"/>
        </w:rPr>
        <w:t xml:space="preserve">. </w:t>
      </w:r>
    </w:p>
    <w:p w:rsidR="00F50015" w:rsidRPr="0044418F" w:rsidRDefault="00F50015" w:rsidP="005931EB">
      <w:pPr>
        <w:spacing w:after="0" w:line="240" w:lineRule="auto"/>
        <w:jc w:val="both"/>
        <w:rPr>
          <w:rFonts w:asciiTheme="majorHAnsi" w:eastAsia="Times New Roman" w:hAnsiTheme="majorHAnsi" w:cs="Times New Roman"/>
          <w:sz w:val="24"/>
          <w:szCs w:val="24"/>
        </w:rPr>
      </w:pPr>
    </w:p>
    <w:p w:rsidR="00F50015" w:rsidRPr="0044418F" w:rsidRDefault="00DE4C11" w:rsidP="005931EB">
      <w:pPr>
        <w:spacing w:after="0" w:line="240"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2.2 </w:t>
      </w:r>
      <w:r w:rsidR="006F05DF" w:rsidRPr="0044418F">
        <w:rPr>
          <w:rFonts w:asciiTheme="majorHAnsi" w:eastAsia="Times New Roman" w:hAnsiTheme="majorHAnsi" w:cs="Times New Roman"/>
          <w:b/>
          <w:sz w:val="24"/>
          <w:szCs w:val="24"/>
        </w:rPr>
        <w:t>Συνεντεύξεις ε</w:t>
      </w:r>
      <w:r w:rsidR="00D63569" w:rsidRPr="0044418F">
        <w:rPr>
          <w:rFonts w:asciiTheme="majorHAnsi" w:eastAsia="Times New Roman" w:hAnsiTheme="majorHAnsi" w:cs="Times New Roman"/>
          <w:b/>
          <w:sz w:val="24"/>
          <w:szCs w:val="24"/>
        </w:rPr>
        <w:t xml:space="preserve">ιδικών - </w:t>
      </w:r>
      <w:r w:rsidR="006F05DF" w:rsidRPr="0044418F">
        <w:rPr>
          <w:rFonts w:asciiTheme="majorHAnsi" w:eastAsia="Times New Roman" w:hAnsiTheme="majorHAnsi" w:cs="Times New Roman"/>
          <w:b/>
          <w:sz w:val="24"/>
          <w:szCs w:val="24"/>
        </w:rPr>
        <w:t xml:space="preserve">Δομημένες συνεντεύξεις </w:t>
      </w:r>
    </w:p>
    <w:p w:rsidR="0061054A" w:rsidRPr="0044418F" w:rsidRDefault="006F05DF" w:rsidP="005931EB">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 xml:space="preserve">Οι δομημένες συνεντεύξεις είναι η </w:t>
      </w:r>
      <w:r w:rsidR="00F50015" w:rsidRPr="0044418F">
        <w:rPr>
          <w:rFonts w:asciiTheme="majorHAnsi" w:eastAsia="Times New Roman" w:hAnsiTheme="majorHAnsi" w:cs="Times New Roman"/>
          <w:sz w:val="24"/>
          <w:szCs w:val="24"/>
        </w:rPr>
        <w:t xml:space="preserve">συνηθέστερη </w:t>
      </w:r>
      <w:r w:rsidRPr="0044418F">
        <w:rPr>
          <w:rFonts w:asciiTheme="majorHAnsi" w:eastAsia="Times New Roman" w:hAnsiTheme="majorHAnsi" w:cs="Times New Roman"/>
          <w:sz w:val="24"/>
          <w:szCs w:val="24"/>
        </w:rPr>
        <w:t xml:space="preserve">τεχνική όταν πρόκειται να </w:t>
      </w:r>
      <w:r w:rsidR="00F50015" w:rsidRPr="0044418F">
        <w:rPr>
          <w:rFonts w:asciiTheme="majorHAnsi" w:eastAsia="Times New Roman" w:hAnsiTheme="majorHAnsi" w:cs="Times New Roman"/>
          <w:sz w:val="24"/>
          <w:szCs w:val="24"/>
        </w:rPr>
        <w:t>μετασχηματίσουμε άρρητη («</w:t>
      </w:r>
      <w:r w:rsidRPr="0044418F">
        <w:rPr>
          <w:rFonts w:asciiTheme="majorHAnsi" w:eastAsia="Times New Roman" w:hAnsiTheme="majorHAnsi" w:cs="Times New Roman"/>
          <w:sz w:val="24"/>
          <w:szCs w:val="24"/>
        </w:rPr>
        <w:t>σιωπηρή γνώση</w:t>
      </w:r>
      <w:r w:rsidR="00F50015" w:rsidRPr="0044418F">
        <w:rPr>
          <w:rFonts w:asciiTheme="majorHAnsi" w:eastAsia="Times New Roman" w:hAnsiTheme="majorHAnsi" w:cs="Times New Roman"/>
          <w:sz w:val="24"/>
          <w:szCs w:val="24"/>
        </w:rPr>
        <w:t>») σε ρητή («</w:t>
      </w:r>
      <w:r w:rsidRPr="0044418F">
        <w:rPr>
          <w:rFonts w:asciiTheme="majorHAnsi" w:eastAsia="Times New Roman" w:hAnsiTheme="majorHAnsi" w:cs="Times New Roman"/>
          <w:sz w:val="24"/>
          <w:szCs w:val="24"/>
        </w:rPr>
        <w:t>σαφή γνώση</w:t>
      </w:r>
      <w:r w:rsidR="00F50015" w:rsidRPr="0044418F">
        <w:rPr>
          <w:rFonts w:asciiTheme="majorHAnsi" w:eastAsia="Times New Roman" w:hAnsiTheme="majorHAnsi" w:cs="Times New Roman"/>
          <w:sz w:val="24"/>
          <w:szCs w:val="24"/>
        </w:rPr>
        <w:t>»)</w:t>
      </w:r>
      <w:r w:rsidRPr="0044418F">
        <w:rPr>
          <w:rFonts w:asciiTheme="majorHAnsi" w:eastAsia="Times New Roman" w:hAnsiTheme="majorHAnsi" w:cs="Times New Roman"/>
          <w:sz w:val="24"/>
          <w:szCs w:val="24"/>
        </w:rPr>
        <w:t xml:space="preserve">. </w:t>
      </w:r>
    </w:p>
    <w:p w:rsidR="0061054A" w:rsidRPr="0044418F" w:rsidRDefault="0061054A" w:rsidP="005931EB">
      <w:pPr>
        <w:spacing w:after="0" w:line="240" w:lineRule="auto"/>
        <w:jc w:val="both"/>
        <w:rPr>
          <w:rFonts w:asciiTheme="majorHAnsi" w:eastAsia="Times New Roman" w:hAnsiTheme="majorHAnsi" w:cs="Times New Roman"/>
          <w:sz w:val="24"/>
          <w:szCs w:val="24"/>
        </w:rPr>
      </w:pPr>
    </w:p>
    <w:p w:rsidR="00D63569" w:rsidRPr="0044418F" w:rsidRDefault="00D63569" w:rsidP="005931EB">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Απαιτείται η</w:t>
      </w:r>
      <w:r w:rsidR="006F05DF" w:rsidRPr="0044418F">
        <w:rPr>
          <w:rFonts w:asciiTheme="majorHAnsi" w:eastAsia="Times New Roman" w:hAnsiTheme="majorHAnsi" w:cs="Times New Roman"/>
          <w:sz w:val="24"/>
          <w:szCs w:val="24"/>
        </w:rPr>
        <w:t xml:space="preserve"> ύπαρξη </w:t>
      </w:r>
      <w:r w:rsidR="00F50015" w:rsidRPr="0044418F">
        <w:rPr>
          <w:rFonts w:asciiTheme="majorHAnsi" w:eastAsia="Times New Roman" w:hAnsiTheme="majorHAnsi" w:cs="Times New Roman"/>
          <w:sz w:val="24"/>
          <w:szCs w:val="24"/>
        </w:rPr>
        <w:t>ικανοτήτων</w:t>
      </w:r>
      <w:r w:rsidRPr="0044418F">
        <w:rPr>
          <w:rFonts w:asciiTheme="majorHAnsi" w:eastAsia="Times New Roman" w:hAnsiTheme="majorHAnsi" w:cs="Times New Roman"/>
          <w:sz w:val="24"/>
          <w:szCs w:val="24"/>
        </w:rPr>
        <w:t xml:space="preserve"> (</w:t>
      </w:r>
      <w:r w:rsidRPr="0044418F">
        <w:rPr>
          <w:rFonts w:asciiTheme="majorHAnsi" w:eastAsia="Times New Roman" w:hAnsiTheme="majorHAnsi" w:cs="Times New Roman"/>
          <w:sz w:val="24"/>
          <w:szCs w:val="24"/>
          <w:lang w:val="en-US"/>
        </w:rPr>
        <w:t>skills</w:t>
      </w:r>
      <w:r w:rsidRPr="0044418F">
        <w:rPr>
          <w:rFonts w:asciiTheme="majorHAnsi" w:eastAsia="Times New Roman" w:hAnsiTheme="majorHAnsi" w:cs="Times New Roman"/>
          <w:sz w:val="24"/>
          <w:szCs w:val="24"/>
        </w:rPr>
        <w:t>):</w:t>
      </w:r>
    </w:p>
    <w:p w:rsidR="00D63569" w:rsidRPr="0044418F" w:rsidRDefault="00F50015" w:rsidP="00D63569">
      <w:pPr>
        <w:pStyle w:val="ListParagraph"/>
        <w:numPr>
          <w:ilvl w:val="0"/>
          <w:numId w:val="20"/>
        </w:numPr>
        <w:spacing w:after="0" w:line="240" w:lineRule="auto"/>
        <w:jc w:val="both"/>
        <w:rPr>
          <w:rFonts w:asciiTheme="majorHAnsi" w:eastAsia="Times New Roman" w:hAnsiTheme="majorHAnsi" w:cs="Times New Roman"/>
          <w:sz w:val="24"/>
          <w:szCs w:val="24"/>
          <w:lang w:val="en-US"/>
        </w:rPr>
      </w:pPr>
      <w:r w:rsidRPr="0044418F">
        <w:rPr>
          <w:rFonts w:asciiTheme="majorHAnsi" w:eastAsia="Times New Roman" w:hAnsiTheme="majorHAnsi" w:cs="Times New Roman"/>
          <w:sz w:val="24"/>
          <w:szCs w:val="24"/>
        </w:rPr>
        <w:t>στην</w:t>
      </w:r>
      <w:r w:rsidRPr="0044418F">
        <w:rPr>
          <w:rFonts w:asciiTheme="majorHAnsi" w:eastAsia="Times New Roman" w:hAnsiTheme="majorHAnsi" w:cs="Times New Roman"/>
          <w:sz w:val="24"/>
          <w:szCs w:val="24"/>
          <w:lang w:val="en-US"/>
        </w:rPr>
        <w:t xml:space="preserve"> </w:t>
      </w:r>
      <w:r w:rsidRPr="0044418F">
        <w:rPr>
          <w:rFonts w:asciiTheme="majorHAnsi" w:eastAsia="Times New Roman" w:hAnsiTheme="majorHAnsi" w:cs="Times New Roman"/>
          <w:sz w:val="24"/>
          <w:szCs w:val="24"/>
        </w:rPr>
        <w:t>επικοινωνία</w:t>
      </w:r>
      <w:r w:rsidRPr="0044418F">
        <w:rPr>
          <w:rFonts w:asciiTheme="majorHAnsi" w:eastAsia="Times New Roman" w:hAnsiTheme="majorHAnsi" w:cs="Times New Roman"/>
          <w:sz w:val="24"/>
          <w:szCs w:val="24"/>
          <w:lang w:val="en-US"/>
        </w:rPr>
        <w:t xml:space="preserve"> </w:t>
      </w:r>
      <w:r w:rsidR="00D63569" w:rsidRPr="0044418F">
        <w:rPr>
          <w:rFonts w:asciiTheme="majorHAnsi" w:eastAsia="Times New Roman" w:hAnsiTheme="majorHAnsi" w:cs="Times New Roman"/>
          <w:sz w:val="24"/>
          <w:szCs w:val="24"/>
          <w:lang w:val="en-US"/>
        </w:rPr>
        <w:t>(communication)</w:t>
      </w:r>
    </w:p>
    <w:p w:rsidR="00D63569" w:rsidRPr="0044418F" w:rsidRDefault="00D63569" w:rsidP="00D63569">
      <w:pPr>
        <w:pStyle w:val="ListParagraph"/>
        <w:numPr>
          <w:ilvl w:val="0"/>
          <w:numId w:val="20"/>
        </w:num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 xml:space="preserve"> σ</w:t>
      </w:r>
      <w:r w:rsidR="00F50015" w:rsidRPr="0044418F">
        <w:rPr>
          <w:rFonts w:asciiTheme="majorHAnsi" w:eastAsia="Times New Roman" w:hAnsiTheme="majorHAnsi" w:cs="Times New Roman"/>
          <w:sz w:val="24"/>
          <w:szCs w:val="24"/>
        </w:rPr>
        <w:t xml:space="preserve">την </w:t>
      </w:r>
      <w:r w:rsidRPr="0044418F">
        <w:rPr>
          <w:rFonts w:asciiTheme="majorHAnsi" w:eastAsia="Times New Roman" w:hAnsiTheme="majorHAnsi" w:cs="Times New Roman"/>
          <w:sz w:val="24"/>
          <w:szCs w:val="24"/>
        </w:rPr>
        <w:t>επινόηση ή διατύπωση μια ιδέας ή μιας έννοιας</w:t>
      </w:r>
      <w:r w:rsidR="00F50015" w:rsidRPr="0044418F">
        <w:rPr>
          <w:rFonts w:asciiTheme="majorHAnsi" w:eastAsia="Times New Roman" w:hAnsiTheme="majorHAnsi" w:cs="Times New Roman"/>
          <w:sz w:val="24"/>
          <w:szCs w:val="24"/>
        </w:rPr>
        <w:t xml:space="preserve"> </w:t>
      </w:r>
      <w:r w:rsidRPr="0044418F">
        <w:rPr>
          <w:rFonts w:asciiTheme="majorHAnsi" w:eastAsia="Times New Roman" w:hAnsiTheme="majorHAnsi" w:cs="Times New Roman"/>
          <w:sz w:val="24"/>
          <w:szCs w:val="24"/>
        </w:rPr>
        <w:t>(</w:t>
      </w:r>
      <w:r w:rsidRPr="0044418F">
        <w:rPr>
          <w:rFonts w:asciiTheme="majorHAnsi" w:eastAsia="Times New Roman" w:hAnsiTheme="majorHAnsi" w:cs="Times New Roman"/>
          <w:sz w:val="24"/>
          <w:szCs w:val="24"/>
          <w:lang w:val="en-US"/>
        </w:rPr>
        <w:t>conceptualization</w:t>
      </w:r>
      <w:r w:rsidRPr="0044418F">
        <w:rPr>
          <w:rFonts w:asciiTheme="majorHAnsi" w:eastAsia="Times New Roman" w:hAnsiTheme="majorHAnsi" w:cs="Times New Roman"/>
          <w:sz w:val="24"/>
          <w:szCs w:val="24"/>
        </w:rPr>
        <w:t>)</w:t>
      </w:r>
    </w:p>
    <w:p w:rsidR="0061054A" w:rsidRPr="0044418F" w:rsidRDefault="0061054A" w:rsidP="0061054A">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 xml:space="preserve">Επιπλέον, η </w:t>
      </w:r>
      <w:r w:rsidR="006F05DF" w:rsidRPr="0044418F">
        <w:rPr>
          <w:rFonts w:asciiTheme="majorHAnsi" w:eastAsia="Times New Roman" w:hAnsiTheme="majorHAnsi" w:cs="Times New Roman"/>
          <w:sz w:val="24"/>
          <w:szCs w:val="24"/>
        </w:rPr>
        <w:t>καλή γνώση του θέματος είναι απαραίτητ</w:t>
      </w:r>
      <w:r w:rsidRPr="0044418F">
        <w:rPr>
          <w:rFonts w:asciiTheme="majorHAnsi" w:eastAsia="Times New Roman" w:hAnsiTheme="majorHAnsi" w:cs="Times New Roman"/>
          <w:sz w:val="24"/>
          <w:szCs w:val="24"/>
        </w:rPr>
        <w:t xml:space="preserve">η </w:t>
      </w:r>
      <w:r w:rsidR="006F05DF" w:rsidRPr="0044418F">
        <w:rPr>
          <w:rFonts w:asciiTheme="majorHAnsi" w:eastAsia="Times New Roman" w:hAnsiTheme="majorHAnsi" w:cs="Times New Roman"/>
          <w:sz w:val="24"/>
          <w:szCs w:val="24"/>
        </w:rPr>
        <w:t xml:space="preserve">για τη διεξαγωγή της συνέντευξης ώστε να προκύψουν </w:t>
      </w:r>
      <w:r w:rsidR="005931EB" w:rsidRPr="0044418F">
        <w:rPr>
          <w:rFonts w:asciiTheme="majorHAnsi" w:eastAsia="Times New Roman" w:hAnsiTheme="majorHAnsi" w:cs="Times New Roman"/>
          <w:sz w:val="24"/>
          <w:szCs w:val="24"/>
        </w:rPr>
        <w:t xml:space="preserve">θετικά </w:t>
      </w:r>
      <w:r w:rsidR="006F05DF" w:rsidRPr="0044418F">
        <w:rPr>
          <w:rFonts w:asciiTheme="majorHAnsi" w:eastAsia="Times New Roman" w:hAnsiTheme="majorHAnsi" w:cs="Times New Roman"/>
          <w:sz w:val="24"/>
          <w:szCs w:val="24"/>
        </w:rPr>
        <w:t xml:space="preserve">αποτελέσματα. </w:t>
      </w:r>
    </w:p>
    <w:p w:rsidR="0061054A" w:rsidRPr="0044418F" w:rsidRDefault="0061054A" w:rsidP="0061054A">
      <w:pPr>
        <w:spacing w:after="0" w:line="240" w:lineRule="auto"/>
        <w:jc w:val="both"/>
        <w:rPr>
          <w:rFonts w:asciiTheme="majorHAnsi" w:eastAsia="Times New Roman" w:hAnsiTheme="majorHAnsi" w:cs="Times New Roman"/>
          <w:sz w:val="24"/>
          <w:szCs w:val="24"/>
        </w:rPr>
      </w:pPr>
    </w:p>
    <w:p w:rsidR="0061054A" w:rsidRPr="0044418F" w:rsidRDefault="006F05DF" w:rsidP="0061054A">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Συνήθως ο</w:t>
      </w:r>
      <w:r w:rsidR="005931EB" w:rsidRPr="0044418F">
        <w:rPr>
          <w:rFonts w:asciiTheme="majorHAnsi" w:eastAsia="Times New Roman" w:hAnsiTheme="majorHAnsi" w:cs="Times New Roman"/>
          <w:sz w:val="24"/>
          <w:szCs w:val="24"/>
        </w:rPr>
        <w:t xml:space="preserve"> ερευνητής </w:t>
      </w:r>
      <w:r w:rsidRPr="0044418F">
        <w:rPr>
          <w:rFonts w:asciiTheme="majorHAnsi" w:eastAsia="Times New Roman" w:hAnsiTheme="majorHAnsi" w:cs="Times New Roman"/>
          <w:sz w:val="24"/>
          <w:szCs w:val="24"/>
        </w:rPr>
        <w:t xml:space="preserve">θα πάρει συνεντεύξεις </w:t>
      </w:r>
      <w:r w:rsidR="005931EB" w:rsidRPr="0044418F">
        <w:rPr>
          <w:rFonts w:asciiTheme="majorHAnsi" w:eastAsia="Times New Roman" w:hAnsiTheme="majorHAnsi" w:cs="Times New Roman"/>
          <w:sz w:val="24"/>
          <w:szCs w:val="24"/>
        </w:rPr>
        <w:t xml:space="preserve">από τον ειδικό </w:t>
      </w:r>
      <w:r w:rsidRPr="0044418F">
        <w:rPr>
          <w:rFonts w:asciiTheme="majorHAnsi" w:eastAsia="Times New Roman" w:hAnsiTheme="majorHAnsi" w:cs="Times New Roman"/>
          <w:sz w:val="24"/>
          <w:szCs w:val="24"/>
        </w:rPr>
        <w:t>περισσότερες από μία φορές</w:t>
      </w:r>
      <w:r w:rsidR="005931EB" w:rsidRPr="0044418F">
        <w:rPr>
          <w:rFonts w:asciiTheme="majorHAnsi" w:eastAsia="Times New Roman" w:hAnsiTheme="majorHAnsi" w:cs="Times New Roman"/>
          <w:sz w:val="24"/>
          <w:szCs w:val="24"/>
        </w:rPr>
        <w:t xml:space="preserve">. Οι </w:t>
      </w:r>
      <w:r w:rsidRPr="0044418F">
        <w:rPr>
          <w:rFonts w:asciiTheme="majorHAnsi" w:eastAsia="Times New Roman" w:hAnsiTheme="majorHAnsi" w:cs="Times New Roman"/>
          <w:sz w:val="24"/>
          <w:szCs w:val="24"/>
        </w:rPr>
        <w:t xml:space="preserve">μεταγενέστερες συνεντεύξεις </w:t>
      </w:r>
      <w:r w:rsidR="005931EB" w:rsidRPr="0044418F">
        <w:rPr>
          <w:rFonts w:asciiTheme="majorHAnsi" w:eastAsia="Times New Roman" w:hAnsiTheme="majorHAnsi" w:cs="Times New Roman"/>
          <w:sz w:val="24"/>
          <w:szCs w:val="24"/>
        </w:rPr>
        <w:t xml:space="preserve">πρέπει </w:t>
      </w:r>
      <w:r w:rsidRPr="0044418F">
        <w:rPr>
          <w:rFonts w:asciiTheme="majorHAnsi" w:eastAsia="Times New Roman" w:hAnsiTheme="majorHAnsi" w:cs="Times New Roman"/>
          <w:sz w:val="24"/>
          <w:szCs w:val="24"/>
        </w:rPr>
        <w:t>να διευκρινίζουν ή να επεκτείνουν τις ερωτήσεις που τέθηκαν κατά τις προηγούμενες, καθώς και να συμπληρώ</w:t>
      </w:r>
      <w:r w:rsidR="005931EB" w:rsidRPr="0044418F">
        <w:rPr>
          <w:rFonts w:asciiTheme="majorHAnsi" w:eastAsia="Times New Roman" w:hAnsiTheme="majorHAnsi" w:cs="Times New Roman"/>
          <w:sz w:val="24"/>
          <w:szCs w:val="24"/>
        </w:rPr>
        <w:t>ν</w:t>
      </w:r>
      <w:r w:rsidRPr="0044418F">
        <w:rPr>
          <w:rFonts w:asciiTheme="majorHAnsi" w:eastAsia="Times New Roman" w:hAnsiTheme="majorHAnsi" w:cs="Times New Roman"/>
          <w:sz w:val="24"/>
          <w:szCs w:val="24"/>
        </w:rPr>
        <w:t>ουν τυχόν κενά. Ανοικτές ή κλειστές ερωτήσεις μπορούν να χρησιμοποιηθούν από τον ερευνητή. Οι ανοικτές ερωτήσεις δεν ακολουθούνται από επιλογές και επιτρέπουν στον ε</w:t>
      </w:r>
      <w:r w:rsidR="005931EB" w:rsidRPr="0044418F">
        <w:rPr>
          <w:rFonts w:asciiTheme="majorHAnsi" w:eastAsia="Times New Roman" w:hAnsiTheme="majorHAnsi" w:cs="Times New Roman"/>
          <w:sz w:val="24"/>
          <w:szCs w:val="24"/>
        </w:rPr>
        <w:t xml:space="preserve">ιδικό </w:t>
      </w:r>
      <w:r w:rsidRPr="0044418F">
        <w:rPr>
          <w:rFonts w:asciiTheme="majorHAnsi" w:eastAsia="Times New Roman" w:hAnsiTheme="majorHAnsi" w:cs="Times New Roman"/>
          <w:sz w:val="24"/>
          <w:szCs w:val="24"/>
        </w:rPr>
        <w:t>να απαντά με τα δικά του λόγια, με οποιονδήποτε τρόπο αισθάν</w:t>
      </w:r>
      <w:r w:rsidR="005931EB" w:rsidRPr="0044418F">
        <w:rPr>
          <w:rFonts w:asciiTheme="majorHAnsi" w:eastAsia="Times New Roman" w:hAnsiTheme="majorHAnsi" w:cs="Times New Roman"/>
          <w:sz w:val="24"/>
          <w:szCs w:val="24"/>
        </w:rPr>
        <w:t xml:space="preserve">εται </w:t>
      </w:r>
      <w:r w:rsidRPr="0044418F">
        <w:rPr>
          <w:rFonts w:asciiTheme="majorHAnsi" w:eastAsia="Times New Roman" w:hAnsiTheme="majorHAnsi" w:cs="Times New Roman"/>
          <w:sz w:val="24"/>
          <w:szCs w:val="24"/>
        </w:rPr>
        <w:t>άνετα</w:t>
      </w:r>
      <w:r w:rsidR="005931EB" w:rsidRPr="0044418F">
        <w:rPr>
          <w:rFonts w:asciiTheme="majorHAnsi" w:eastAsia="Times New Roman" w:hAnsiTheme="majorHAnsi" w:cs="Times New Roman"/>
          <w:sz w:val="24"/>
          <w:szCs w:val="24"/>
        </w:rPr>
        <w:t xml:space="preserve">. Πολλές </w:t>
      </w:r>
      <w:r w:rsidRPr="0044418F">
        <w:rPr>
          <w:rFonts w:asciiTheme="majorHAnsi" w:eastAsia="Times New Roman" w:hAnsiTheme="majorHAnsi" w:cs="Times New Roman"/>
          <w:sz w:val="24"/>
          <w:szCs w:val="24"/>
        </w:rPr>
        <w:t xml:space="preserve">φορές </w:t>
      </w:r>
      <w:r w:rsidR="005931EB" w:rsidRPr="0044418F">
        <w:rPr>
          <w:rFonts w:asciiTheme="majorHAnsi" w:eastAsia="Times New Roman" w:hAnsiTheme="majorHAnsi" w:cs="Times New Roman"/>
          <w:sz w:val="24"/>
          <w:szCs w:val="24"/>
        </w:rPr>
        <w:t xml:space="preserve">οι απαντήσεις </w:t>
      </w:r>
      <w:r w:rsidRPr="0044418F">
        <w:rPr>
          <w:rFonts w:asciiTheme="majorHAnsi" w:eastAsia="Times New Roman" w:hAnsiTheme="majorHAnsi" w:cs="Times New Roman"/>
          <w:sz w:val="24"/>
          <w:szCs w:val="24"/>
        </w:rPr>
        <w:t>προσφέροντας πληροφορίες που δεν ζητήθηκαν ειδικά. Οι κλειστές ερωτήσεις, από την άλλη πλευρά, περιορίζουν την απάντηση του ε</w:t>
      </w:r>
      <w:r w:rsidR="005931EB" w:rsidRPr="0044418F">
        <w:rPr>
          <w:rFonts w:asciiTheme="majorHAnsi" w:eastAsia="Times New Roman" w:hAnsiTheme="majorHAnsi" w:cs="Times New Roman"/>
          <w:sz w:val="24"/>
          <w:szCs w:val="24"/>
        </w:rPr>
        <w:t xml:space="preserve">ιδικού </w:t>
      </w:r>
      <w:r w:rsidRPr="0044418F">
        <w:rPr>
          <w:rFonts w:asciiTheme="majorHAnsi" w:eastAsia="Times New Roman" w:hAnsiTheme="majorHAnsi" w:cs="Times New Roman"/>
          <w:sz w:val="24"/>
          <w:szCs w:val="24"/>
        </w:rPr>
        <w:t xml:space="preserve">δίνοντας μια σειρά εναλλακτικών λύσεων. Μια πολύ ισχυρή κλειστή ερώτηση είναι αυτή που μπορεί να απαντηθεί μόνο ναι ή όχι. </w:t>
      </w:r>
    </w:p>
    <w:p w:rsidR="0061054A" w:rsidRPr="0044418F" w:rsidRDefault="0061054A" w:rsidP="0061054A">
      <w:pPr>
        <w:spacing w:after="0" w:line="240" w:lineRule="auto"/>
        <w:jc w:val="both"/>
        <w:rPr>
          <w:rFonts w:asciiTheme="majorHAnsi" w:eastAsia="Times New Roman" w:hAnsiTheme="majorHAnsi" w:cs="Times New Roman"/>
          <w:sz w:val="24"/>
          <w:szCs w:val="24"/>
        </w:rPr>
      </w:pPr>
    </w:p>
    <w:p w:rsidR="00332FDA" w:rsidRPr="0044418F" w:rsidRDefault="006F05DF" w:rsidP="0061054A">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Δεδομένου ότι οι δομημένες συνεντεύξεις είναι μια μέθοδος με επίκεντρο τον άνθρωπο</w:t>
      </w:r>
      <w:r w:rsidR="00332FDA" w:rsidRPr="0044418F">
        <w:rPr>
          <w:rFonts w:asciiTheme="majorHAnsi" w:eastAsia="Times New Roman" w:hAnsiTheme="majorHAnsi" w:cs="Times New Roman"/>
          <w:sz w:val="24"/>
          <w:szCs w:val="24"/>
        </w:rPr>
        <w:t xml:space="preserve"> (people-focused method)</w:t>
      </w:r>
      <w:r w:rsidRPr="0044418F">
        <w:rPr>
          <w:rFonts w:asciiTheme="majorHAnsi" w:eastAsia="Times New Roman" w:hAnsiTheme="majorHAnsi" w:cs="Times New Roman"/>
          <w:sz w:val="24"/>
          <w:szCs w:val="24"/>
        </w:rPr>
        <w:t xml:space="preserve">, θα πρέπει να χρησιμοποιηθούν διάφορες τεχνικές </w:t>
      </w:r>
      <w:r w:rsidR="005931EB" w:rsidRPr="0044418F">
        <w:rPr>
          <w:rFonts w:asciiTheme="majorHAnsi" w:eastAsia="Times New Roman" w:hAnsiTheme="majorHAnsi" w:cs="Times New Roman"/>
          <w:sz w:val="24"/>
          <w:szCs w:val="24"/>
        </w:rPr>
        <w:t>«</w:t>
      </w:r>
      <w:r w:rsidRPr="0044418F">
        <w:rPr>
          <w:rFonts w:asciiTheme="majorHAnsi" w:eastAsia="Times New Roman" w:hAnsiTheme="majorHAnsi" w:cs="Times New Roman"/>
          <w:sz w:val="24"/>
          <w:szCs w:val="24"/>
        </w:rPr>
        <w:t>αντανακλαστικής ακρόασης</w:t>
      </w:r>
      <w:r w:rsidR="005931EB" w:rsidRPr="0044418F">
        <w:rPr>
          <w:rFonts w:asciiTheme="majorHAnsi" w:eastAsia="Times New Roman" w:hAnsiTheme="majorHAnsi" w:cs="Times New Roman"/>
          <w:sz w:val="24"/>
          <w:szCs w:val="24"/>
        </w:rPr>
        <w:t>» (“</w:t>
      </w:r>
      <w:r w:rsidR="005931EB" w:rsidRPr="0044418F">
        <w:rPr>
          <w:rFonts w:asciiTheme="majorHAnsi" w:eastAsia="Times New Roman" w:hAnsiTheme="majorHAnsi" w:cs="Times New Roman"/>
          <w:sz w:val="24"/>
          <w:szCs w:val="24"/>
          <w:lang w:val="en-US"/>
        </w:rPr>
        <w:t>reflective</w:t>
      </w:r>
      <w:r w:rsidR="005931EB" w:rsidRPr="0044418F">
        <w:rPr>
          <w:rFonts w:asciiTheme="majorHAnsi" w:eastAsia="Times New Roman" w:hAnsiTheme="majorHAnsi" w:cs="Times New Roman"/>
          <w:sz w:val="24"/>
          <w:szCs w:val="24"/>
        </w:rPr>
        <w:t xml:space="preserve"> </w:t>
      </w:r>
      <w:r w:rsidR="005931EB" w:rsidRPr="0044418F">
        <w:rPr>
          <w:rFonts w:asciiTheme="majorHAnsi" w:eastAsia="Times New Roman" w:hAnsiTheme="majorHAnsi" w:cs="Times New Roman"/>
          <w:sz w:val="24"/>
          <w:szCs w:val="24"/>
          <w:lang w:val="en-US"/>
        </w:rPr>
        <w:t>listening</w:t>
      </w:r>
      <w:r w:rsidR="005931EB" w:rsidRPr="0044418F">
        <w:rPr>
          <w:rFonts w:asciiTheme="majorHAnsi" w:eastAsia="Times New Roman" w:hAnsiTheme="majorHAnsi" w:cs="Times New Roman"/>
          <w:sz w:val="24"/>
          <w:szCs w:val="24"/>
        </w:rPr>
        <w:t>”)</w:t>
      </w:r>
      <w:r w:rsidRPr="0044418F">
        <w:rPr>
          <w:rFonts w:asciiTheme="majorHAnsi" w:eastAsia="Times New Roman" w:hAnsiTheme="majorHAnsi" w:cs="Times New Roman"/>
          <w:sz w:val="24"/>
          <w:szCs w:val="24"/>
        </w:rPr>
        <w:t xml:space="preserve"> προκειμένου να βελτιωθεί η ανταλλαγή πληροφοριών μεταξύ του ερωτηθέντος και του </w:t>
      </w:r>
      <w:r w:rsidR="005931EB" w:rsidRPr="0044418F">
        <w:rPr>
          <w:rFonts w:asciiTheme="majorHAnsi" w:eastAsia="Times New Roman" w:hAnsiTheme="majorHAnsi" w:cs="Times New Roman"/>
          <w:sz w:val="24"/>
          <w:szCs w:val="24"/>
        </w:rPr>
        <w:t>ερευνητή</w:t>
      </w:r>
      <w:r w:rsidR="00332FDA" w:rsidRPr="0044418F">
        <w:rPr>
          <w:rFonts w:asciiTheme="majorHAnsi" w:eastAsia="Times New Roman" w:hAnsiTheme="majorHAnsi" w:cs="Times New Roman"/>
          <w:sz w:val="24"/>
          <w:szCs w:val="24"/>
        </w:rPr>
        <w:t xml:space="preserve">, π.χ. Παράφραση, διευκρίνιση, σύνοψη, «αντανάκλαση συναισθημάτων» (Paraphrasing, clarifying, summarizing, reflecting feelings) </w:t>
      </w:r>
      <w:r w:rsidR="0061054A" w:rsidRPr="0044418F">
        <w:rPr>
          <w:rFonts w:asciiTheme="majorHAnsi" w:eastAsia="Times New Roman" w:hAnsiTheme="majorHAnsi" w:cs="Times New Roman"/>
          <w:sz w:val="24"/>
          <w:szCs w:val="24"/>
        </w:rPr>
        <w:t xml:space="preserve"> (</w:t>
      </w:r>
      <w:r w:rsidR="0061054A" w:rsidRPr="0044418F">
        <w:rPr>
          <w:rFonts w:asciiTheme="majorHAnsi" w:eastAsia="Times New Roman" w:hAnsiTheme="majorHAnsi" w:cs="Times New Roman"/>
          <w:sz w:val="24"/>
          <w:szCs w:val="24"/>
          <w:lang w:val="en-US"/>
        </w:rPr>
        <w:t>Dalkir</w:t>
      </w:r>
      <w:r w:rsidR="0061054A" w:rsidRPr="0044418F">
        <w:rPr>
          <w:rFonts w:asciiTheme="majorHAnsi" w:eastAsia="Times New Roman" w:hAnsiTheme="majorHAnsi" w:cs="Times New Roman"/>
          <w:sz w:val="24"/>
          <w:szCs w:val="24"/>
        </w:rPr>
        <w:t>, 2011)</w:t>
      </w:r>
      <w:r w:rsidR="00332FDA" w:rsidRPr="0044418F">
        <w:rPr>
          <w:rFonts w:asciiTheme="majorHAnsi" w:eastAsia="Times New Roman" w:hAnsiTheme="majorHAnsi" w:cs="Times New Roman"/>
          <w:sz w:val="24"/>
          <w:szCs w:val="24"/>
        </w:rPr>
        <w:t xml:space="preserve">: </w:t>
      </w:r>
    </w:p>
    <w:p w:rsidR="006F05DF" w:rsidRPr="0044418F" w:rsidRDefault="006F05DF" w:rsidP="00133134">
      <w:pPr>
        <w:spacing w:line="240" w:lineRule="auto"/>
        <w:jc w:val="both"/>
        <w:rPr>
          <w:rFonts w:asciiTheme="majorHAnsi" w:hAnsiTheme="majorHAnsi" w:cs="Times New Roman"/>
          <w:sz w:val="24"/>
          <w:szCs w:val="24"/>
        </w:rPr>
      </w:pPr>
    </w:p>
    <w:p w:rsidR="00DE4C11" w:rsidRDefault="00DE4C11" w:rsidP="00B809BA">
      <w:pPr>
        <w:spacing w:line="240" w:lineRule="auto"/>
        <w:jc w:val="both"/>
        <w:rPr>
          <w:rFonts w:asciiTheme="majorHAnsi" w:hAnsiTheme="majorHAnsi" w:cs="Times New Roman"/>
          <w:sz w:val="24"/>
          <w:szCs w:val="24"/>
        </w:rPr>
      </w:pPr>
      <w:r>
        <w:rPr>
          <w:rFonts w:asciiTheme="majorHAnsi" w:hAnsiTheme="majorHAnsi" w:cs="Times New Roman"/>
          <w:sz w:val="24"/>
          <w:szCs w:val="24"/>
        </w:rPr>
        <w:t>Ακολουθούν παραδείγματα,</w:t>
      </w:r>
    </w:p>
    <w:p w:rsidR="00B809BA" w:rsidRPr="0044418F" w:rsidRDefault="00DE4C11" w:rsidP="00B809BA">
      <w:p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Με την παράφραση μπορεί </w:t>
      </w:r>
      <w:r w:rsidR="00B809BA" w:rsidRPr="0044418F">
        <w:rPr>
          <w:rFonts w:asciiTheme="majorHAnsi" w:hAnsiTheme="majorHAnsi" w:cs="Times New Roman"/>
          <w:sz w:val="24"/>
          <w:szCs w:val="24"/>
        </w:rPr>
        <w:t>να διασφαλιστεί ότι το μήνυμα κατανοήθηκε σωστά:</w:t>
      </w:r>
    </w:p>
    <w:p w:rsidR="00B809BA" w:rsidRPr="0044418F" w:rsidRDefault="00DE4C11" w:rsidP="00B809BA">
      <w:p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B809BA" w:rsidRPr="0044418F">
        <w:rPr>
          <w:rFonts w:asciiTheme="majorHAnsi" w:hAnsiTheme="majorHAnsi" w:cs="Times New Roman"/>
          <w:sz w:val="24"/>
          <w:szCs w:val="24"/>
        </w:rPr>
        <w:t>«Αυτό που πιστεύω ότι είπατε ήταν ..», «Όπως το καταλαβαίνω ..», «Παρακαλώ διορθώστε με αν κάνω λάθος, αλλά κατάλαβα ..."</w:t>
      </w:r>
    </w:p>
    <w:p w:rsidR="00DE4C11" w:rsidRDefault="00B809BA" w:rsidP="00B809BA">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Με τη διευκρίνιση προσπαθούμε καταλάβουμε καλύτερα (πολλοί ειδικοί δεν έχουν την ικανότητα να επικοινωνούν): </w:t>
      </w:r>
    </w:p>
    <w:p w:rsidR="00B809BA" w:rsidRPr="0044418F" w:rsidRDefault="00DE4C11" w:rsidP="00B809BA">
      <w:p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B809BA" w:rsidRPr="0044418F">
        <w:rPr>
          <w:rFonts w:asciiTheme="majorHAnsi" w:hAnsiTheme="majorHAnsi" w:cs="Times New Roman"/>
          <w:sz w:val="24"/>
          <w:szCs w:val="24"/>
        </w:rPr>
        <w:t>«Θα μπορούσατε να εξηγήσετε ..», «Μπορείτε να επαναλάβετε το τελευταίο μέρος ξανά;», «Μπορείτε να μου δώσετε ένα παράδειγμα;».</w:t>
      </w:r>
    </w:p>
    <w:p w:rsidR="00DE4C11" w:rsidRDefault="00B809BA" w:rsidP="00B809BA">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Η σύνοψη βοηθά να επιβεβαιωθεί ότι το μήνυμα του ειδικού ακούστηκε και έγινε κατανοητό: </w:t>
      </w:r>
    </w:p>
    <w:p w:rsidR="00B809BA" w:rsidRPr="0044418F" w:rsidRDefault="00DE4C11" w:rsidP="00B809BA">
      <w:p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B809BA" w:rsidRPr="0044418F">
        <w:rPr>
          <w:rFonts w:asciiTheme="majorHAnsi" w:hAnsiTheme="majorHAnsi" w:cs="Times New Roman"/>
          <w:sz w:val="24"/>
          <w:szCs w:val="24"/>
        </w:rPr>
        <w:t>«Για να συνοψίσω όσα είπατε ..», «Αυτό που άκουσα να λέτε μέχρι στιγμής ...», «Πιστεύω ότι συμφωνούμε ότι ..».</w:t>
      </w:r>
    </w:p>
    <w:p w:rsidR="00DE4C11" w:rsidRDefault="00B809BA" w:rsidP="00B809BA">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Τα «αντανακλαστικά συναισθήματα» αντανακλούν στον συνεντευξιαζόμενο τα συναισθήματα που έχει επικοινωνήσει. Σκοπός είναι να ξεκαθαρίσουμε κάποιες συναισθηματικές αντιδράσεις: </w:t>
      </w:r>
    </w:p>
    <w:p w:rsidR="00332FDA" w:rsidRPr="0044418F" w:rsidRDefault="00DE4C11" w:rsidP="00B809BA">
      <w:p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B809BA" w:rsidRPr="0044418F">
        <w:rPr>
          <w:rFonts w:asciiTheme="majorHAnsi" w:hAnsiTheme="majorHAnsi" w:cs="Times New Roman"/>
          <w:sz w:val="24"/>
          <w:szCs w:val="24"/>
        </w:rPr>
        <w:t>«Αισθάνομαι ότι είστε απογοητευμένη για ...», «Φαίνεται να μην αισθάνεστε άνετα με ..».</w:t>
      </w:r>
    </w:p>
    <w:p w:rsidR="00DE4C11" w:rsidRPr="00435FCC" w:rsidRDefault="00DE4C11" w:rsidP="00082089">
      <w:pPr>
        <w:spacing w:line="240" w:lineRule="auto"/>
        <w:jc w:val="both"/>
        <w:rPr>
          <w:rFonts w:asciiTheme="majorHAnsi" w:hAnsiTheme="majorHAnsi" w:cs="Times New Roman"/>
          <w:b/>
          <w:sz w:val="24"/>
          <w:szCs w:val="24"/>
        </w:rPr>
      </w:pPr>
    </w:p>
    <w:p w:rsidR="00082089" w:rsidRPr="00DE4C11" w:rsidRDefault="00DE4C11" w:rsidP="00082089">
      <w:pPr>
        <w:spacing w:line="240" w:lineRule="auto"/>
        <w:jc w:val="both"/>
        <w:rPr>
          <w:rFonts w:asciiTheme="majorHAnsi" w:hAnsiTheme="majorHAnsi" w:cs="Times New Roman"/>
          <w:b/>
          <w:sz w:val="24"/>
          <w:szCs w:val="24"/>
          <w:lang w:val="en-US"/>
        </w:rPr>
      </w:pPr>
      <w:r w:rsidRPr="00DE4C11">
        <w:rPr>
          <w:rFonts w:asciiTheme="majorHAnsi" w:hAnsiTheme="majorHAnsi" w:cs="Times New Roman"/>
          <w:b/>
          <w:sz w:val="24"/>
          <w:szCs w:val="24"/>
          <w:lang w:val="en-US"/>
        </w:rPr>
        <w:t xml:space="preserve">2.3 </w:t>
      </w:r>
      <w:r w:rsidR="00AA5FB5" w:rsidRPr="0044418F">
        <w:rPr>
          <w:rFonts w:asciiTheme="majorHAnsi" w:hAnsiTheme="majorHAnsi" w:cs="Times New Roman"/>
          <w:b/>
          <w:sz w:val="24"/>
          <w:szCs w:val="24"/>
        </w:rPr>
        <w:t>Γεγονότα</w:t>
      </w:r>
      <w:r w:rsidR="00AA5FB5" w:rsidRPr="00DE4C11">
        <w:rPr>
          <w:rFonts w:asciiTheme="majorHAnsi" w:hAnsiTheme="majorHAnsi" w:cs="Times New Roman"/>
          <w:b/>
          <w:sz w:val="24"/>
          <w:szCs w:val="24"/>
          <w:lang w:val="en-US"/>
        </w:rPr>
        <w:t xml:space="preserve"> («</w:t>
      </w:r>
      <w:r w:rsidR="00082089" w:rsidRPr="0044418F">
        <w:rPr>
          <w:rFonts w:asciiTheme="majorHAnsi" w:hAnsiTheme="majorHAnsi" w:cs="Times New Roman"/>
          <w:b/>
          <w:sz w:val="24"/>
          <w:szCs w:val="24"/>
        </w:rPr>
        <w:t>Ιστορίες</w:t>
      </w:r>
      <w:r w:rsidR="00AA5FB5" w:rsidRPr="00DE4C11">
        <w:rPr>
          <w:rFonts w:asciiTheme="majorHAnsi" w:hAnsiTheme="majorHAnsi" w:cs="Times New Roman"/>
          <w:b/>
          <w:sz w:val="24"/>
          <w:szCs w:val="24"/>
          <w:lang w:val="en-US"/>
        </w:rPr>
        <w:t xml:space="preserve">», </w:t>
      </w:r>
      <w:r w:rsidR="00082089" w:rsidRPr="0044418F">
        <w:rPr>
          <w:rFonts w:asciiTheme="majorHAnsi" w:hAnsiTheme="majorHAnsi" w:cs="Times New Roman"/>
          <w:b/>
          <w:sz w:val="24"/>
          <w:szCs w:val="24"/>
          <w:lang w:val="en-US"/>
        </w:rPr>
        <w:t>stories</w:t>
      </w:r>
      <w:r w:rsidRPr="00DE4C11">
        <w:rPr>
          <w:rFonts w:asciiTheme="majorHAnsi" w:hAnsiTheme="majorHAnsi" w:cs="Times New Roman"/>
          <w:b/>
          <w:sz w:val="24"/>
          <w:szCs w:val="24"/>
          <w:lang w:val="en-US"/>
        </w:rPr>
        <w:t xml:space="preserve">, </w:t>
      </w:r>
      <w:r>
        <w:rPr>
          <w:rFonts w:asciiTheme="majorHAnsi" w:hAnsiTheme="majorHAnsi" w:cs="Times New Roman"/>
          <w:b/>
          <w:sz w:val="24"/>
          <w:szCs w:val="24"/>
          <w:lang w:val="en-US"/>
        </w:rPr>
        <w:t>success stories</w:t>
      </w:r>
      <w:r w:rsidR="00082089" w:rsidRPr="00DE4C11">
        <w:rPr>
          <w:rFonts w:asciiTheme="majorHAnsi" w:hAnsiTheme="majorHAnsi" w:cs="Times New Roman"/>
          <w:b/>
          <w:sz w:val="24"/>
          <w:szCs w:val="24"/>
          <w:lang w:val="en-US"/>
        </w:rPr>
        <w:t>)</w:t>
      </w:r>
    </w:p>
    <w:p w:rsidR="00DE4C11" w:rsidRDefault="00DE4C11" w:rsidP="00082089">
      <w:pPr>
        <w:spacing w:line="240" w:lineRule="auto"/>
        <w:jc w:val="both"/>
        <w:rPr>
          <w:rFonts w:asciiTheme="majorHAnsi" w:hAnsiTheme="majorHAnsi" w:cs="Times New Roman"/>
          <w:sz w:val="24"/>
          <w:szCs w:val="24"/>
          <w:lang w:val="en-US"/>
        </w:rPr>
      </w:pPr>
      <w:r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Μια</w:t>
      </w:r>
      <w:r w:rsidR="00082089"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ιστορία</w:t>
      </w:r>
      <w:r w:rsidR="00082089"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είναι</w:t>
      </w:r>
      <w:r w:rsidR="00082089"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η</w:t>
      </w:r>
      <w:r w:rsidR="00082089"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αφήγηση</w:t>
      </w:r>
      <w:r w:rsidR="00082089"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ενός</w:t>
      </w:r>
      <w:r w:rsidR="00082089"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γεγονότος</w:t>
      </w:r>
      <w:r w:rsidR="00082089"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αληθούς</w:t>
      </w:r>
      <w:r w:rsidR="00082089"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ή</w:t>
      </w:r>
      <w:r w:rsidR="00082089" w:rsidRPr="00DE4C11">
        <w:rPr>
          <w:rFonts w:asciiTheme="majorHAnsi" w:hAnsiTheme="majorHAnsi" w:cs="Times New Roman"/>
          <w:sz w:val="24"/>
          <w:szCs w:val="24"/>
          <w:lang w:val="en-US"/>
        </w:rPr>
        <w:t xml:space="preserve"> </w:t>
      </w:r>
      <w:r w:rsidR="00082089" w:rsidRPr="0044418F">
        <w:rPr>
          <w:rFonts w:asciiTheme="majorHAnsi" w:hAnsiTheme="majorHAnsi" w:cs="Times New Roman"/>
          <w:sz w:val="24"/>
          <w:szCs w:val="24"/>
        </w:rPr>
        <w:t>φανταστικού</w:t>
      </w:r>
      <w:r w:rsidR="00082089" w:rsidRPr="00DE4C11">
        <w:rPr>
          <w:rFonts w:asciiTheme="majorHAnsi" w:hAnsiTheme="majorHAnsi" w:cs="Times New Roman"/>
          <w:sz w:val="24"/>
          <w:szCs w:val="24"/>
          <w:lang w:val="en-US"/>
        </w:rPr>
        <w:t xml:space="preserve"> </w:t>
      </w:r>
      <w:r>
        <w:rPr>
          <w:rFonts w:asciiTheme="majorHAnsi" w:hAnsiTheme="majorHAnsi" w:cs="Times New Roman"/>
          <w:sz w:val="24"/>
          <w:szCs w:val="24"/>
          <w:lang w:val="en-US"/>
        </w:rPr>
        <w:t>(</w:t>
      </w:r>
      <w:r w:rsidRPr="0044418F">
        <w:rPr>
          <w:rFonts w:asciiTheme="majorHAnsi" w:hAnsiTheme="majorHAnsi" w:cs="Times New Roman"/>
          <w:sz w:val="24"/>
          <w:szCs w:val="24"/>
          <w:lang w:val="en-US"/>
        </w:rPr>
        <w:t>A</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story</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is</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the</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telling</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of</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a</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happening</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true</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or</w:t>
      </w:r>
      <w:r w:rsidRPr="00DE4C11">
        <w:rPr>
          <w:rFonts w:asciiTheme="majorHAnsi" w:hAnsiTheme="majorHAnsi" w:cs="Times New Roman"/>
          <w:sz w:val="24"/>
          <w:szCs w:val="24"/>
          <w:lang w:val="en-US"/>
        </w:rPr>
        <w:t xml:space="preserve"> </w:t>
      </w:r>
      <w:r w:rsidRPr="0044418F">
        <w:rPr>
          <w:rFonts w:asciiTheme="majorHAnsi" w:hAnsiTheme="majorHAnsi" w:cs="Times New Roman"/>
          <w:sz w:val="24"/>
          <w:szCs w:val="24"/>
          <w:lang w:val="en-US"/>
        </w:rPr>
        <w:t>fictitious</w:t>
      </w:r>
      <w:r w:rsidRPr="00DE4C11">
        <w:rPr>
          <w:rFonts w:asciiTheme="majorHAnsi" w:hAnsiTheme="majorHAnsi" w:cs="Times New Roman"/>
          <w:sz w:val="24"/>
          <w:szCs w:val="24"/>
          <w:lang w:val="en-US"/>
        </w:rPr>
        <w:t xml:space="preserve">) </w:t>
      </w:r>
      <w:r w:rsidR="00082089" w:rsidRPr="00DE4C11">
        <w:rPr>
          <w:rFonts w:asciiTheme="majorHAnsi" w:hAnsiTheme="majorHAnsi" w:cs="Times New Roman"/>
          <w:sz w:val="24"/>
          <w:szCs w:val="24"/>
          <w:lang w:val="en-US"/>
        </w:rPr>
        <w:t>(</w:t>
      </w:r>
      <w:r w:rsidR="00082089" w:rsidRPr="0044418F">
        <w:rPr>
          <w:rFonts w:asciiTheme="majorHAnsi" w:hAnsiTheme="majorHAnsi" w:cs="Times New Roman"/>
          <w:sz w:val="24"/>
          <w:szCs w:val="24"/>
          <w:lang w:val="en-US"/>
        </w:rPr>
        <w:t>Denning</w:t>
      </w:r>
      <w:r w:rsidR="00082089" w:rsidRPr="00DE4C11">
        <w:rPr>
          <w:rFonts w:asciiTheme="majorHAnsi" w:hAnsiTheme="majorHAnsi" w:cs="Times New Roman"/>
          <w:sz w:val="24"/>
          <w:szCs w:val="24"/>
          <w:lang w:val="en-US"/>
        </w:rPr>
        <w:t>, 2001</w:t>
      </w:r>
      <w:r w:rsidRPr="00DE4C11">
        <w:rPr>
          <w:rFonts w:asciiTheme="majorHAnsi" w:hAnsiTheme="majorHAnsi" w:cs="Times New Roman"/>
          <w:sz w:val="24"/>
          <w:szCs w:val="24"/>
          <w:lang w:val="en-US"/>
        </w:rPr>
        <w:t>)</w:t>
      </w:r>
      <w:r w:rsidR="00AA5FB5" w:rsidRPr="00DE4C11">
        <w:rPr>
          <w:rFonts w:asciiTheme="majorHAnsi" w:hAnsiTheme="majorHAnsi" w:cs="Times New Roman"/>
          <w:sz w:val="24"/>
          <w:szCs w:val="24"/>
          <w:lang w:val="en-US"/>
        </w:rPr>
        <w:t xml:space="preserve">. </w:t>
      </w:r>
    </w:p>
    <w:p w:rsidR="00B809BA" w:rsidRPr="007957E5" w:rsidRDefault="00082089" w:rsidP="00082089">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Σε οργαν</w:t>
      </w:r>
      <w:r w:rsidR="00AA5FB5" w:rsidRPr="0044418F">
        <w:rPr>
          <w:rFonts w:asciiTheme="majorHAnsi" w:hAnsiTheme="majorHAnsi" w:cs="Times New Roman"/>
          <w:sz w:val="24"/>
          <w:szCs w:val="24"/>
        </w:rPr>
        <w:t>ισμούς</w:t>
      </w:r>
      <w:r w:rsidRPr="0044418F">
        <w:rPr>
          <w:rFonts w:asciiTheme="majorHAnsi" w:hAnsiTheme="majorHAnsi" w:cs="Times New Roman"/>
          <w:sz w:val="24"/>
          <w:szCs w:val="24"/>
        </w:rPr>
        <w:t xml:space="preserve"> οι ιστορίες είναι αφηγήσεις προηγούμενων ενεργειών διαχείρισης</w:t>
      </w:r>
      <w:r w:rsidR="00DE4C11">
        <w:rPr>
          <w:rFonts w:asciiTheme="majorHAnsi" w:hAnsiTheme="majorHAnsi" w:cs="Times New Roman"/>
          <w:sz w:val="24"/>
          <w:szCs w:val="24"/>
        </w:rPr>
        <w:t xml:space="preserve">. Στο πλαίσιο μιας ιστορίας αποτυπώνονται οι </w:t>
      </w:r>
      <w:r w:rsidRPr="0044418F">
        <w:rPr>
          <w:rFonts w:asciiTheme="majorHAnsi" w:hAnsiTheme="majorHAnsi" w:cs="Times New Roman"/>
          <w:sz w:val="24"/>
          <w:szCs w:val="24"/>
        </w:rPr>
        <w:t>αλληλεπιδράσε</w:t>
      </w:r>
      <w:r w:rsidR="00DE4C11">
        <w:rPr>
          <w:rFonts w:asciiTheme="majorHAnsi" w:hAnsiTheme="majorHAnsi" w:cs="Times New Roman"/>
          <w:sz w:val="24"/>
          <w:szCs w:val="24"/>
        </w:rPr>
        <w:t xml:space="preserve">ις </w:t>
      </w:r>
      <w:r w:rsidRPr="0044418F">
        <w:rPr>
          <w:rFonts w:asciiTheme="majorHAnsi" w:hAnsiTheme="majorHAnsi" w:cs="Times New Roman"/>
          <w:sz w:val="24"/>
          <w:szCs w:val="24"/>
        </w:rPr>
        <w:t xml:space="preserve">των εργαζομένων και </w:t>
      </w:r>
      <w:r w:rsidR="00DE4C11">
        <w:rPr>
          <w:rFonts w:asciiTheme="majorHAnsi" w:hAnsiTheme="majorHAnsi" w:cs="Times New Roman"/>
          <w:sz w:val="24"/>
          <w:szCs w:val="24"/>
        </w:rPr>
        <w:t xml:space="preserve">γίνεται </w:t>
      </w:r>
      <w:r w:rsidR="00AA5FB5" w:rsidRPr="0044418F">
        <w:rPr>
          <w:rFonts w:asciiTheme="majorHAnsi" w:hAnsiTheme="majorHAnsi" w:cs="Times New Roman"/>
          <w:sz w:val="24"/>
          <w:szCs w:val="24"/>
        </w:rPr>
        <w:t xml:space="preserve">η αποτύπωση </w:t>
      </w:r>
      <w:r w:rsidRPr="0044418F">
        <w:rPr>
          <w:rFonts w:asciiTheme="majorHAnsi" w:hAnsiTheme="majorHAnsi" w:cs="Times New Roman"/>
          <w:sz w:val="24"/>
          <w:szCs w:val="24"/>
        </w:rPr>
        <w:t>σημαντικ</w:t>
      </w:r>
      <w:r w:rsidR="00AA5FB5" w:rsidRPr="0044418F">
        <w:rPr>
          <w:rFonts w:asciiTheme="majorHAnsi" w:hAnsiTheme="majorHAnsi" w:cs="Times New Roman"/>
          <w:sz w:val="24"/>
          <w:szCs w:val="24"/>
        </w:rPr>
        <w:t xml:space="preserve">ών </w:t>
      </w:r>
      <w:r w:rsidRPr="0044418F">
        <w:rPr>
          <w:rFonts w:asciiTheme="majorHAnsi" w:hAnsiTheme="majorHAnsi" w:cs="Times New Roman"/>
          <w:sz w:val="24"/>
          <w:szCs w:val="24"/>
        </w:rPr>
        <w:t>γεγονότ</w:t>
      </w:r>
      <w:r w:rsidR="00AA5FB5" w:rsidRPr="0044418F">
        <w:rPr>
          <w:rFonts w:asciiTheme="majorHAnsi" w:hAnsiTheme="majorHAnsi" w:cs="Times New Roman"/>
          <w:sz w:val="24"/>
          <w:szCs w:val="24"/>
        </w:rPr>
        <w:t>ων</w:t>
      </w:r>
      <w:r w:rsidRPr="0044418F">
        <w:rPr>
          <w:rFonts w:asciiTheme="majorHAnsi" w:hAnsiTheme="majorHAnsi" w:cs="Times New Roman"/>
          <w:sz w:val="24"/>
          <w:szCs w:val="24"/>
        </w:rPr>
        <w:t xml:space="preserve"> </w:t>
      </w:r>
      <w:r w:rsidR="00DE4C11">
        <w:rPr>
          <w:rFonts w:asciiTheme="majorHAnsi" w:hAnsiTheme="majorHAnsi" w:cs="Times New Roman"/>
          <w:sz w:val="24"/>
          <w:szCs w:val="24"/>
        </w:rPr>
        <w:t xml:space="preserve">από τη «ζωή» της εταιρείας </w:t>
      </w:r>
      <w:r w:rsidRPr="0044418F">
        <w:rPr>
          <w:rFonts w:asciiTheme="majorHAnsi" w:hAnsiTheme="majorHAnsi" w:cs="Times New Roman"/>
          <w:sz w:val="24"/>
          <w:szCs w:val="24"/>
        </w:rPr>
        <w:t xml:space="preserve">που έχουν </w:t>
      </w:r>
      <w:r w:rsidR="00AA5FB5" w:rsidRPr="0044418F">
        <w:rPr>
          <w:rFonts w:asciiTheme="majorHAnsi" w:hAnsiTheme="majorHAnsi" w:cs="Times New Roman"/>
          <w:sz w:val="24"/>
          <w:szCs w:val="24"/>
        </w:rPr>
        <w:t xml:space="preserve">γίνει γνωστά κάπως </w:t>
      </w:r>
      <w:r w:rsidRPr="0044418F">
        <w:rPr>
          <w:rFonts w:asciiTheme="majorHAnsi" w:hAnsiTheme="majorHAnsi" w:cs="Times New Roman"/>
          <w:sz w:val="24"/>
          <w:szCs w:val="24"/>
        </w:rPr>
        <w:t>ανεπίσημα (Swap et al., 2001</w:t>
      </w:r>
      <w:r w:rsidR="00AA5FB5" w:rsidRPr="0044418F">
        <w:rPr>
          <w:rFonts w:asciiTheme="majorHAnsi" w:hAnsiTheme="majorHAnsi" w:cs="Times New Roman"/>
          <w:sz w:val="24"/>
          <w:szCs w:val="24"/>
        </w:rPr>
        <w:t>)</w:t>
      </w:r>
      <w:r w:rsidRPr="0044418F">
        <w:rPr>
          <w:rFonts w:asciiTheme="majorHAnsi" w:hAnsiTheme="majorHAnsi" w:cs="Times New Roman"/>
          <w:sz w:val="24"/>
          <w:szCs w:val="24"/>
        </w:rPr>
        <w:t xml:space="preserve">. Μια </w:t>
      </w:r>
      <w:r w:rsidR="00AA5FB5" w:rsidRPr="0044418F">
        <w:rPr>
          <w:rFonts w:asciiTheme="majorHAnsi" w:hAnsiTheme="majorHAnsi" w:cs="Times New Roman"/>
          <w:sz w:val="24"/>
          <w:szCs w:val="24"/>
        </w:rPr>
        <w:t>«</w:t>
      </w:r>
      <w:r w:rsidRPr="0044418F">
        <w:rPr>
          <w:rFonts w:asciiTheme="majorHAnsi" w:hAnsiTheme="majorHAnsi" w:cs="Times New Roman"/>
          <w:sz w:val="24"/>
          <w:szCs w:val="24"/>
        </w:rPr>
        <w:t>ιστορία</w:t>
      </w:r>
      <w:r w:rsidR="00AA5FB5" w:rsidRPr="0044418F">
        <w:rPr>
          <w:rFonts w:asciiTheme="majorHAnsi" w:hAnsiTheme="majorHAnsi" w:cs="Times New Roman"/>
          <w:sz w:val="24"/>
          <w:szCs w:val="24"/>
        </w:rPr>
        <w:t>»</w:t>
      </w:r>
      <w:r w:rsidRPr="0044418F">
        <w:rPr>
          <w:rFonts w:asciiTheme="majorHAnsi" w:hAnsiTheme="majorHAnsi" w:cs="Times New Roman"/>
          <w:sz w:val="24"/>
          <w:szCs w:val="24"/>
        </w:rPr>
        <w:t xml:space="preserve"> παρέχει ένα πλούσιο πλαίσιο </w:t>
      </w:r>
      <w:r w:rsidR="00AA5FB5" w:rsidRPr="0044418F">
        <w:rPr>
          <w:rFonts w:asciiTheme="majorHAnsi" w:hAnsiTheme="majorHAnsi" w:cs="Times New Roman"/>
          <w:sz w:val="24"/>
          <w:szCs w:val="24"/>
        </w:rPr>
        <w:t>(</w:t>
      </w:r>
      <w:r w:rsidR="00AA5FB5" w:rsidRPr="0044418F">
        <w:rPr>
          <w:rFonts w:asciiTheme="majorHAnsi" w:hAnsiTheme="majorHAnsi" w:cs="Times New Roman"/>
          <w:sz w:val="24"/>
          <w:szCs w:val="24"/>
          <w:lang w:val="en-US"/>
        </w:rPr>
        <w:t>rich</w:t>
      </w:r>
      <w:r w:rsidR="00AA5FB5" w:rsidRPr="0044418F">
        <w:rPr>
          <w:rFonts w:asciiTheme="majorHAnsi" w:hAnsiTheme="majorHAnsi" w:cs="Times New Roman"/>
          <w:sz w:val="24"/>
          <w:szCs w:val="24"/>
        </w:rPr>
        <w:t xml:space="preserve"> </w:t>
      </w:r>
      <w:r w:rsidR="00AA5FB5" w:rsidRPr="0044418F">
        <w:rPr>
          <w:rFonts w:asciiTheme="majorHAnsi" w:hAnsiTheme="majorHAnsi" w:cs="Times New Roman"/>
          <w:sz w:val="24"/>
          <w:szCs w:val="24"/>
          <w:lang w:val="en-US"/>
        </w:rPr>
        <w:t>context</w:t>
      </w:r>
      <w:r w:rsidR="00AA5FB5" w:rsidRPr="0044418F">
        <w:rPr>
          <w:rFonts w:asciiTheme="majorHAnsi" w:hAnsiTheme="majorHAnsi" w:cs="Times New Roman"/>
          <w:sz w:val="24"/>
          <w:szCs w:val="24"/>
        </w:rPr>
        <w:t xml:space="preserve">) και οι </w:t>
      </w:r>
      <w:r w:rsidRPr="0044418F">
        <w:rPr>
          <w:rFonts w:asciiTheme="majorHAnsi" w:hAnsiTheme="majorHAnsi" w:cs="Times New Roman"/>
          <w:sz w:val="24"/>
          <w:szCs w:val="24"/>
        </w:rPr>
        <w:t>πληροφορίες που μεταδίδονται παραμέν</w:t>
      </w:r>
      <w:r w:rsidR="00AA5FB5" w:rsidRPr="0044418F">
        <w:rPr>
          <w:rFonts w:asciiTheme="majorHAnsi" w:hAnsiTheme="majorHAnsi" w:cs="Times New Roman"/>
          <w:sz w:val="24"/>
          <w:szCs w:val="24"/>
        </w:rPr>
        <w:t xml:space="preserve">ουν </w:t>
      </w:r>
      <w:r w:rsidRPr="0044418F">
        <w:rPr>
          <w:rFonts w:asciiTheme="majorHAnsi" w:hAnsiTheme="majorHAnsi" w:cs="Times New Roman"/>
          <w:sz w:val="24"/>
          <w:szCs w:val="24"/>
        </w:rPr>
        <w:t>στη μνήμη των ανθρώπων πολύ περισσότερο.</w:t>
      </w:r>
      <w:r w:rsidR="00BA5B67">
        <w:rPr>
          <w:rFonts w:asciiTheme="majorHAnsi" w:hAnsiTheme="majorHAnsi" w:cs="Times New Roman"/>
          <w:sz w:val="24"/>
          <w:szCs w:val="24"/>
        </w:rPr>
        <w:t xml:space="preserve"> </w:t>
      </w:r>
      <w:r w:rsidRPr="0044418F">
        <w:rPr>
          <w:rFonts w:asciiTheme="majorHAnsi" w:hAnsiTheme="majorHAnsi" w:cs="Times New Roman"/>
          <w:sz w:val="24"/>
          <w:szCs w:val="24"/>
        </w:rPr>
        <w:t>Ωστόσο, όπως επισημαίνουν οι Sole και Wilson (1999</w:t>
      </w:r>
      <w:r w:rsidR="009723C9">
        <w:rPr>
          <w:rFonts w:asciiTheme="majorHAnsi" w:hAnsiTheme="majorHAnsi" w:cs="Times New Roman"/>
          <w:sz w:val="24"/>
          <w:szCs w:val="24"/>
        </w:rPr>
        <w:t>)</w:t>
      </w:r>
      <w:r w:rsidRPr="0044418F">
        <w:rPr>
          <w:rFonts w:asciiTheme="majorHAnsi" w:hAnsiTheme="majorHAnsi" w:cs="Times New Roman"/>
          <w:sz w:val="24"/>
          <w:szCs w:val="24"/>
        </w:rPr>
        <w:t xml:space="preserve">, δεν είναι όλες οι αφηγήσεις </w:t>
      </w:r>
      <w:r w:rsidR="00AA5FB5" w:rsidRPr="0044418F">
        <w:rPr>
          <w:rFonts w:asciiTheme="majorHAnsi" w:hAnsiTheme="majorHAnsi" w:cs="Times New Roman"/>
          <w:sz w:val="24"/>
          <w:szCs w:val="24"/>
        </w:rPr>
        <w:t>(</w:t>
      </w:r>
      <w:r w:rsidR="00AA5FB5" w:rsidRPr="0044418F">
        <w:rPr>
          <w:rFonts w:asciiTheme="majorHAnsi" w:hAnsiTheme="majorHAnsi" w:cs="Times New Roman"/>
          <w:sz w:val="24"/>
          <w:szCs w:val="24"/>
          <w:lang w:val="en-US"/>
        </w:rPr>
        <w:t>narratives</w:t>
      </w:r>
      <w:r w:rsidR="00AA5FB5" w:rsidRPr="0044418F">
        <w:rPr>
          <w:rFonts w:asciiTheme="majorHAnsi" w:hAnsiTheme="majorHAnsi" w:cs="Times New Roman"/>
          <w:sz w:val="24"/>
          <w:szCs w:val="24"/>
        </w:rPr>
        <w:t xml:space="preserve">) </w:t>
      </w:r>
      <w:r w:rsidRPr="0044418F">
        <w:rPr>
          <w:rFonts w:asciiTheme="majorHAnsi" w:hAnsiTheme="majorHAnsi" w:cs="Times New Roman"/>
          <w:sz w:val="24"/>
          <w:szCs w:val="24"/>
        </w:rPr>
        <w:t xml:space="preserve">καλές ιστορίες </w:t>
      </w:r>
      <w:r w:rsidR="00AA5FB5" w:rsidRPr="0044418F">
        <w:rPr>
          <w:rFonts w:asciiTheme="majorHAnsi" w:hAnsiTheme="majorHAnsi" w:cs="Times New Roman"/>
          <w:sz w:val="24"/>
          <w:szCs w:val="24"/>
        </w:rPr>
        <w:t>διαμοίρασης</w:t>
      </w:r>
      <w:r w:rsidR="00267431" w:rsidRPr="0044418F">
        <w:rPr>
          <w:rFonts w:asciiTheme="majorHAnsi" w:hAnsiTheme="majorHAnsi" w:cs="Times New Roman"/>
          <w:sz w:val="24"/>
          <w:szCs w:val="24"/>
        </w:rPr>
        <w:t xml:space="preserve"> – ανταλλαγής</w:t>
      </w:r>
      <w:r w:rsidR="00AA5FB5" w:rsidRPr="0044418F">
        <w:rPr>
          <w:rFonts w:asciiTheme="majorHAnsi" w:hAnsiTheme="majorHAnsi" w:cs="Times New Roman"/>
          <w:sz w:val="24"/>
          <w:szCs w:val="24"/>
        </w:rPr>
        <w:t xml:space="preserve"> (</w:t>
      </w:r>
      <w:r w:rsidR="00AA5FB5" w:rsidRPr="0044418F">
        <w:rPr>
          <w:rFonts w:asciiTheme="majorHAnsi" w:hAnsiTheme="majorHAnsi" w:cs="Times New Roman"/>
          <w:sz w:val="24"/>
          <w:szCs w:val="24"/>
          <w:lang w:val="en-US"/>
        </w:rPr>
        <w:t>sharing</w:t>
      </w:r>
      <w:r w:rsidR="00AA5FB5" w:rsidRPr="0044418F">
        <w:rPr>
          <w:rFonts w:asciiTheme="majorHAnsi" w:hAnsiTheme="majorHAnsi" w:cs="Times New Roman"/>
          <w:sz w:val="24"/>
          <w:szCs w:val="24"/>
        </w:rPr>
        <w:t xml:space="preserve">) </w:t>
      </w:r>
      <w:r w:rsidRPr="0044418F">
        <w:rPr>
          <w:rFonts w:asciiTheme="majorHAnsi" w:hAnsiTheme="majorHAnsi" w:cs="Times New Roman"/>
          <w:sz w:val="24"/>
          <w:szCs w:val="24"/>
        </w:rPr>
        <w:t>γνώσης. Μια καλή ιστορία πρέπει να προωθ</w:t>
      </w:r>
      <w:r w:rsidR="00267431" w:rsidRPr="0044418F">
        <w:rPr>
          <w:rFonts w:asciiTheme="majorHAnsi" w:hAnsiTheme="majorHAnsi" w:cs="Times New Roman"/>
          <w:sz w:val="24"/>
          <w:szCs w:val="24"/>
        </w:rPr>
        <w:t xml:space="preserve">εί </w:t>
      </w:r>
      <w:r w:rsidRPr="0044418F">
        <w:rPr>
          <w:rFonts w:asciiTheme="majorHAnsi" w:hAnsiTheme="majorHAnsi" w:cs="Times New Roman"/>
          <w:sz w:val="24"/>
          <w:szCs w:val="24"/>
        </w:rPr>
        <w:t xml:space="preserve">την ανταλλαγή γνώσεων, </w:t>
      </w:r>
      <w:r w:rsidR="00267431" w:rsidRPr="0044418F">
        <w:rPr>
          <w:rFonts w:asciiTheme="majorHAnsi" w:hAnsiTheme="majorHAnsi" w:cs="Times New Roman"/>
          <w:sz w:val="24"/>
          <w:szCs w:val="24"/>
        </w:rPr>
        <w:t xml:space="preserve">να προωθεί την </w:t>
      </w:r>
      <w:r w:rsidRPr="0044418F">
        <w:rPr>
          <w:rFonts w:asciiTheme="majorHAnsi" w:hAnsiTheme="majorHAnsi" w:cs="Times New Roman"/>
          <w:sz w:val="24"/>
          <w:szCs w:val="24"/>
        </w:rPr>
        <w:t xml:space="preserve">αλλαγή στη συμπεριφορά και να </w:t>
      </w:r>
      <w:r w:rsidR="00BA5B67">
        <w:rPr>
          <w:rFonts w:asciiTheme="majorHAnsi" w:hAnsiTheme="majorHAnsi" w:cs="Times New Roman"/>
          <w:sz w:val="24"/>
          <w:szCs w:val="24"/>
        </w:rPr>
        <w:t>«</w:t>
      </w:r>
      <w:r w:rsidRPr="0044418F">
        <w:rPr>
          <w:rFonts w:asciiTheme="majorHAnsi" w:hAnsiTheme="majorHAnsi" w:cs="Times New Roman"/>
          <w:sz w:val="24"/>
          <w:szCs w:val="24"/>
        </w:rPr>
        <w:t>μεταδ</w:t>
      </w:r>
      <w:r w:rsidR="00267431" w:rsidRPr="0044418F">
        <w:rPr>
          <w:rFonts w:asciiTheme="majorHAnsi" w:hAnsiTheme="majorHAnsi" w:cs="Times New Roman"/>
          <w:sz w:val="24"/>
          <w:szCs w:val="24"/>
        </w:rPr>
        <w:t>ίδει</w:t>
      </w:r>
      <w:r w:rsidR="00BA5B67">
        <w:rPr>
          <w:rFonts w:asciiTheme="majorHAnsi" w:hAnsiTheme="majorHAnsi" w:cs="Times New Roman"/>
          <w:sz w:val="24"/>
          <w:szCs w:val="24"/>
        </w:rPr>
        <w:t>»</w:t>
      </w:r>
      <w:r w:rsidR="00267431" w:rsidRPr="0044418F">
        <w:rPr>
          <w:rFonts w:asciiTheme="majorHAnsi" w:hAnsiTheme="majorHAnsi" w:cs="Times New Roman"/>
          <w:sz w:val="24"/>
          <w:szCs w:val="24"/>
        </w:rPr>
        <w:t xml:space="preserve"> </w:t>
      </w:r>
      <w:r w:rsidRPr="0044418F">
        <w:rPr>
          <w:rFonts w:asciiTheme="majorHAnsi" w:hAnsiTheme="majorHAnsi" w:cs="Times New Roman"/>
          <w:sz w:val="24"/>
          <w:szCs w:val="24"/>
        </w:rPr>
        <w:t>την κουλτούρα</w:t>
      </w:r>
      <w:r w:rsidR="00267431" w:rsidRPr="0044418F">
        <w:rPr>
          <w:rFonts w:asciiTheme="majorHAnsi" w:hAnsiTheme="majorHAnsi" w:cs="Times New Roman"/>
          <w:sz w:val="24"/>
          <w:szCs w:val="24"/>
        </w:rPr>
        <w:t xml:space="preserve"> του οργανισμού</w:t>
      </w:r>
      <w:r w:rsidRPr="0044418F">
        <w:rPr>
          <w:rFonts w:asciiTheme="majorHAnsi" w:hAnsiTheme="majorHAnsi" w:cs="Times New Roman"/>
          <w:sz w:val="24"/>
          <w:szCs w:val="24"/>
        </w:rPr>
        <w:t xml:space="preserve">. Επομένως, πρέπει να είναι </w:t>
      </w:r>
      <w:r w:rsidR="00267431" w:rsidRPr="0044418F">
        <w:rPr>
          <w:rFonts w:asciiTheme="majorHAnsi" w:hAnsiTheme="majorHAnsi" w:cs="Times New Roman"/>
          <w:sz w:val="24"/>
          <w:szCs w:val="24"/>
        </w:rPr>
        <w:t>«</w:t>
      </w:r>
      <w:r w:rsidRPr="0044418F">
        <w:rPr>
          <w:rFonts w:asciiTheme="majorHAnsi" w:hAnsiTheme="majorHAnsi" w:cs="Times New Roman"/>
          <w:sz w:val="24"/>
          <w:szCs w:val="24"/>
        </w:rPr>
        <w:t>αυθεντικ</w:t>
      </w:r>
      <w:r w:rsidR="00267431" w:rsidRPr="0044418F">
        <w:rPr>
          <w:rFonts w:asciiTheme="majorHAnsi" w:hAnsiTheme="majorHAnsi" w:cs="Times New Roman"/>
          <w:sz w:val="24"/>
          <w:szCs w:val="24"/>
        </w:rPr>
        <w:t>ή»</w:t>
      </w:r>
      <w:r w:rsidRPr="0044418F">
        <w:rPr>
          <w:rFonts w:asciiTheme="majorHAnsi" w:hAnsiTheme="majorHAnsi" w:cs="Times New Roman"/>
          <w:sz w:val="24"/>
          <w:szCs w:val="24"/>
        </w:rPr>
        <w:t xml:space="preserve">, </w:t>
      </w:r>
      <w:r w:rsidR="00267431" w:rsidRPr="0044418F">
        <w:rPr>
          <w:rFonts w:asciiTheme="majorHAnsi" w:hAnsiTheme="majorHAnsi" w:cs="Times New Roman"/>
          <w:sz w:val="24"/>
          <w:szCs w:val="24"/>
        </w:rPr>
        <w:t>«</w:t>
      </w:r>
      <w:r w:rsidRPr="0044418F">
        <w:rPr>
          <w:rFonts w:asciiTheme="majorHAnsi" w:hAnsiTheme="majorHAnsi" w:cs="Times New Roman"/>
          <w:sz w:val="24"/>
          <w:szCs w:val="24"/>
        </w:rPr>
        <w:t>πιστευτ</w:t>
      </w:r>
      <w:r w:rsidR="00267431" w:rsidRPr="0044418F">
        <w:rPr>
          <w:rFonts w:asciiTheme="majorHAnsi" w:hAnsiTheme="majorHAnsi" w:cs="Times New Roman"/>
          <w:sz w:val="24"/>
          <w:szCs w:val="24"/>
        </w:rPr>
        <w:t xml:space="preserve">ή» </w:t>
      </w:r>
      <w:r w:rsidRPr="0044418F">
        <w:rPr>
          <w:rFonts w:asciiTheme="majorHAnsi" w:hAnsiTheme="majorHAnsi" w:cs="Times New Roman"/>
          <w:sz w:val="24"/>
          <w:szCs w:val="24"/>
        </w:rPr>
        <w:t xml:space="preserve">και </w:t>
      </w:r>
      <w:r w:rsidR="00267431" w:rsidRPr="0044418F">
        <w:rPr>
          <w:rFonts w:asciiTheme="majorHAnsi" w:hAnsiTheme="majorHAnsi" w:cs="Times New Roman"/>
          <w:sz w:val="24"/>
          <w:szCs w:val="24"/>
        </w:rPr>
        <w:t xml:space="preserve">«χειροπιαστή – </w:t>
      </w:r>
      <w:r w:rsidRPr="0044418F">
        <w:rPr>
          <w:rFonts w:asciiTheme="majorHAnsi" w:hAnsiTheme="majorHAnsi" w:cs="Times New Roman"/>
          <w:sz w:val="24"/>
          <w:szCs w:val="24"/>
        </w:rPr>
        <w:t>επιτακτικ</w:t>
      </w:r>
      <w:r w:rsidR="00267431" w:rsidRPr="0044418F">
        <w:rPr>
          <w:rFonts w:asciiTheme="majorHAnsi" w:hAnsiTheme="majorHAnsi" w:cs="Times New Roman"/>
          <w:sz w:val="24"/>
          <w:szCs w:val="24"/>
        </w:rPr>
        <w:t>ή» (</w:t>
      </w:r>
      <w:r w:rsidR="00267431" w:rsidRPr="0044418F">
        <w:rPr>
          <w:rFonts w:asciiTheme="majorHAnsi" w:hAnsiTheme="majorHAnsi" w:cs="Times New Roman"/>
          <w:sz w:val="24"/>
          <w:szCs w:val="24"/>
          <w:lang w:val="en-US"/>
        </w:rPr>
        <w:t>compelling</w:t>
      </w:r>
      <w:r w:rsidR="00267431" w:rsidRPr="0044418F">
        <w:rPr>
          <w:rFonts w:asciiTheme="majorHAnsi" w:hAnsiTheme="majorHAnsi" w:cs="Times New Roman"/>
          <w:sz w:val="24"/>
          <w:szCs w:val="24"/>
        </w:rPr>
        <w:t>)</w:t>
      </w:r>
      <w:r w:rsidRPr="0044418F">
        <w:rPr>
          <w:rFonts w:asciiTheme="majorHAnsi" w:hAnsiTheme="majorHAnsi" w:cs="Times New Roman"/>
          <w:sz w:val="24"/>
          <w:szCs w:val="24"/>
        </w:rPr>
        <w:t xml:space="preserve">, και το </w:t>
      </w:r>
      <w:r w:rsidR="00267431" w:rsidRPr="0044418F">
        <w:rPr>
          <w:rFonts w:asciiTheme="majorHAnsi" w:hAnsiTheme="majorHAnsi" w:cs="Times New Roman"/>
          <w:sz w:val="24"/>
          <w:szCs w:val="24"/>
        </w:rPr>
        <w:t>συμπέρασμα</w:t>
      </w:r>
      <w:r w:rsidRPr="0044418F">
        <w:rPr>
          <w:rFonts w:asciiTheme="majorHAnsi" w:hAnsiTheme="majorHAnsi" w:cs="Times New Roman"/>
          <w:sz w:val="24"/>
          <w:szCs w:val="24"/>
        </w:rPr>
        <w:t xml:space="preserve"> πρέπει να είναι εύκολα κατανοητό, </w:t>
      </w:r>
      <w:r w:rsidR="00267431" w:rsidRPr="0044418F">
        <w:rPr>
          <w:rFonts w:asciiTheme="majorHAnsi" w:hAnsiTheme="majorHAnsi" w:cs="Times New Roman"/>
          <w:sz w:val="24"/>
          <w:szCs w:val="24"/>
        </w:rPr>
        <w:t xml:space="preserve">ώστε </w:t>
      </w:r>
      <w:r w:rsidRPr="0044418F">
        <w:rPr>
          <w:rFonts w:asciiTheme="majorHAnsi" w:hAnsiTheme="majorHAnsi" w:cs="Times New Roman"/>
          <w:sz w:val="24"/>
          <w:szCs w:val="24"/>
        </w:rPr>
        <w:t xml:space="preserve">να </w:t>
      </w:r>
      <w:r w:rsidR="00267431" w:rsidRPr="0044418F">
        <w:rPr>
          <w:rFonts w:asciiTheme="majorHAnsi" w:hAnsiTheme="majorHAnsi" w:cs="Times New Roman"/>
          <w:sz w:val="24"/>
          <w:szCs w:val="24"/>
        </w:rPr>
        <w:t xml:space="preserve">το </w:t>
      </w:r>
      <w:r w:rsidRPr="0044418F">
        <w:rPr>
          <w:rFonts w:asciiTheme="majorHAnsi" w:hAnsiTheme="majorHAnsi" w:cs="Times New Roman"/>
          <w:sz w:val="24"/>
          <w:szCs w:val="24"/>
        </w:rPr>
        <w:t>θυμάται</w:t>
      </w:r>
      <w:r w:rsidR="00267431" w:rsidRPr="0044418F">
        <w:rPr>
          <w:rFonts w:asciiTheme="majorHAnsi" w:hAnsiTheme="majorHAnsi" w:cs="Times New Roman"/>
          <w:sz w:val="24"/>
          <w:szCs w:val="24"/>
        </w:rPr>
        <w:t xml:space="preserve"> κανείς</w:t>
      </w:r>
      <w:r w:rsidRPr="0044418F">
        <w:rPr>
          <w:rFonts w:asciiTheme="majorHAnsi" w:hAnsiTheme="majorHAnsi" w:cs="Times New Roman"/>
          <w:sz w:val="24"/>
          <w:szCs w:val="24"/>
        </w:rPr>
        <w:t xml:space="preserve"> και να ενεργεί.</w:t>
      </w:r>
    </w:p>
    <w:p w:rsidR="00267431" w:rsidRPr="007957E5" w:rsidRDefault="00267431" w:rsidP="00082089">
      <w:pPr>
        <w:spacing w:line="240" w:lineRule="auto"/>
        <w:jc w:val="both"/>
        <w:rPr>
          <w:rFonts w:asciiTheme="majorHAnsi" w:hAnsiTheme="majorHAnsi" w:cs="Times New Roman"/>
          <w:sz w:val="24"/>
          <w:szCs w:val="24"/>
        </w:rPr>
      </w:pPr>
    </w:p>
    <w:p w:rsidR="00D72FB4" w:rsidRPr="0044418F" w:rsidRDefault="00D72FB4" w:rsidP="00D72FB4">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Ο Denning (2001) δίνει έναν κατάλογο βασικών χαρακτηριστικών που πρέπει να έχει μια καλή ιστορία:</w:t>
      </w:r>
    </w:p>
    <w:p w:rsidR="00D72FB4" w:rsidRPr="0044418F" w:rsidRDefault="00D72FB4" w:rsidP="00153920">
      <w:pPr>
        <w:pStyle w:val="ListParagraph"/>
        <w:numPr>
          <w:ilvl w:val="0"/>
          <w:numId w:val="24"/>
        </w:num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Πρέπει να είναι σύντομη αλλά και αρκετά λεπτομερής ώστε ο </w:t>
      </w:r>
      <w:r w:rsidR="00153920" w:rsidRPr="0044418F">
        <w:rPr>
          <w:rFonts w:asciiTheme="majorHAnsi" w:hAnsiTheme="majorHAnsi" w:cs="Times New Roman"/>
          <w:sz w:val="24"/>
          <w:szCs w:val="24"/>
        </w:rPr>
        <w:t>υπάλληλος</w:t>
      </w:r>
      <w:r w:rsidRPr="0044418F">
        <w:rPr>
          <w:rFonts w:asciiTheme="majorHAnsi" w:hAnsiTheme="majorHAnsi" w:cs="Times New Roman"/>
          <w:sz w:val="24"/>
          <w:szCs w:val="24"/>
        </w:rPr>
        <w:t xml:space="preserve"> να την καταλάβει</w:t>
      </w:r>
    </w:p>
    <w:p w:rsidR="00D72FB4" w:rsidRPr="0044418F" w:rsidRDefault="00D72FB4" w:rsidP="00153920">
      <w:pPr>
        <w:pStyle w:val="ListParagraph"/>
        <w:numPr>
          <w:ilvl w:val="0"/>
          <w:numId w:val="24"/>
        </w:num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Θα πρέπει να είναι χειροπιαστή – κατανοητή (</w:t>
      </w:r>
      <w:r w:rsidRPr="0044418F">
        <w:rPr>
          <w:rFonts w:asciiTheme="majorHAnsi" w:hAnsiTheme="majorHAnsi" w:cs="Times New Roman"/>
          <w:sz w:val="24"/>
          <w:szCs w:val="24"/>
          <w:lang w:val="en-US"/>
        </w:rPr>
        <w:t>intelligible</w:t>
      </w:r>
      <w:r w:rsidRPr="0044418F">
        <w:rPr>
          <w:rFonts w:asciiTheme="majorHAnsi" w:hAnsiTheme="majorHAnsi" w:cs="Times New Roman"/>
          <w:sz w:val="24"/>
          <w:szCs w:val="24"/>
        </w:rPr>
        <w:t xml:space="preserve">) ώστε </w:t>
      </w:r>
      <w:r w:rsidR="00153920" w:rsidRPr="0044418F">
        <w:rPr>
          <w:rFonts w:asciiTheme="majorHAnsi" w:hAnsiTheme="majorHAnsi" w:cs="Times New Roman"/>
          <w:sz w:val="24"/>
          <w:szCs w:val="24"/>
          <w:lang w:val="en-US"/>
        </w:rPr>
        <w:t>o</w:t>
      </w:r>
      <w:r w:rsidR="00153920" w:rsidRPr="0044418F">
        <w:rPr>
          <w:rFonts w:asciiTheme="majorHAnsi" w:hAnsiTheme="majorHAnsi" w:cs="Times New Roman"/>
          <w:sz w:val="24"/>
          <w:szCs w:val="24"/>
        </w:rPr>
        <w:t xml:space="preserve"> υπάλληλος </w:t>
      </w:r>
      <w:r w:rsidRPr="0044418F">
        <w:rPr>
          <w:rFonts w:asciiTheme="majorHAnsi" w:hAnsiTheme="majorHAnsi" w:cs="Times New Roman"/>
          <w:sz w:val="24"/>
          <w:szCs w:val="24"/>
        </w:rPr>
        <w:t xml:space="preserve">να </w:t>
      </w:r>
      <w:r w:rsidR="00153920" w:rsidRPr="0044418F">
        <w:rPr>
          <w:rFonts w:asciiTheme="majorHAnsi" w:hAnsiTheme="majorHAnsi" w:cs="Times New Roman"/>
          <w:sz w:val="24"/>
          <w:szCs w:val="24"/>
        </w:rPr>
        <w:t xml:space="preserve">παραμένει </w:t>
      </w:r>
      <w:r w:rsidRPr="0044418F">
        <w:rPr>
          <w:rFonts w:asciiTheme="majorHAnsi" w:hAnsiTheme="majorHAnsi" w:cs="Times New Roman"/>
          <w:sz w:val="24"/>
          <w:szCs w:val="24"/>
        </w:rPr>
        <w:t>"αγκιστρωμένο</w:t>
      </w:r>
      <w:r w:rsidR="00153920" w:rsidRPr="0044418F">
        <w:rPr>
          <w:rFonts w:asciiTheme="majorHAnsi" w:hAnsiTheme="majorHAnsi" w:cs="Times New Roman"/>
          <w:sz w:val="24"/>
          <w:szCs w:val="24"/>
        </w:rPr>
        <w:t>ς</w:t>
      </w:r>
      <w:r w:rsidRPr="0044418F">
        <w:rPr>
          <w:rFonts w:asciiTheme="majorHAnsi" w:hAnsiTheme="majorHAnsi" w:cs="Times New Roman"/>
          <w:sz w:val="24"/>
          <w:szCs w:val="24"/>
        </w:rPr>
        <w:t>" (“</w:t>
      </w:r>
      <w:r w:rsidRPr="0044418F">
        <w:rPr>
          <w:rFonts w:asciiTheme="majorHAnsi" w:hAnsiTheme="majorHAnsi" w:cs="Times New Roman"/>
          <w:sz w:val="24"/>
          <w:szCs w:val="24"/>
          <w:lang w:val="en-US"/>
        </w:rPr>
        <w:t>hooked</w:t>
      </w:r>
      <w:r w:rsidRPr="0044418F">
        <w:rPr>
          <w:rFonts w:asciiTheme="majorHAnsi" w:hAnsiTheme="majorHAnsi" w:cs="Times New Roman"/>
          <w:sz w:val="24"/>
          <w:szCs w:val="24"/>
        </w:rPr>
        <w:t>”)</w:t>
      </w:r>
    </w:p>
    <w:p w:rsidR="00D72FB4" w:rsidRPr="0044418F" w:rsidRDefault="00D72FB4" w:rsidP="00153920">
      <w:pPr>
        <w:pStyle w:val="ListParagraph"/>
        <w:numPr>
          <w:ilvl w:val="0"/>
          <w:numId w:val="24"/>
        </w:num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Θα πρέπει να είναι ενδιαφέρουσα</w:t>
      </w:r>
    </w:p>
    <w:p w:rsidR="00D72FB4" w:rsidRPr="0044418F" w:rsidRDefault="00D72FB4" w:rsidP="00153920">
      <w:pPr>
        <w:pStyle w:val="ListParagraph"/>
        <w:numPr>
          <w:ilvl w:val="0"/>
          <w:numId w:val="24"/>
        </w:num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Θα πρέπει να επιτρέπει στον </w:t>
      </w:r>
      <w:r w:rsidR="00153920" w:rsidRPr="0044418F">
        <w:rPr>
          <w:rFonts w:asciiTheme="majorHAnsi" w:hAnsiTheme="majorHAnsi" w:cs="Times New Roman"/>
          <w:sz w:val="24"/>
          <w:szCs w:val="24"/>
        </w:rPr>
        <w:t xml:space="preserve">υπάλληλο </w:t>
      </w:r>
      <w:r w:rsidRPr="0044418F">
        <w:rPr>
          <w:rFonts w:asciiTheme="majorHAnsi" w:hAnsiTheme="majorHAnsi" w:cs="Times New Roman"/>
          <w:sz w:val="24"/>
          <w:szCs w:val="24"/>
        </w:rPr>
        <w:t xml:space="preserve"> να </w:t>
      </w:r>
      <w:r w:rsidR="00BA5B67">
        <w:rPr>
          <w:rFonts w:asciiTheme="majorHAnsi" w:hAnsiTheme="majorHAnsi" w:cs="Times New Roman"/>
          <w:sz w:val="24"/>
          <w:szCs w:val="24"/>
        </w:rPr>
        <w:t xml:space="preserve">συνειδητοποιήσει - </w:t>
      </w:r>
      <w:r w:rsidRPr="0044418F">
        <w:rPr>
          <w:rFonts w:asciiTheme="majorHAnsi" w:hAnsiTheme="majorHAnsi" w:cs="Times New Roman"/>
          <w:sz w:val="24"/>
          <w:szCs w:val="24"/>
        </w:rPr>
        <w:t xml:space="preserve">καταλάβει τι δεν </w:t>
      </w:r>
      <w:r w:rsidR="0002748A" w:rsidRPr="0044418F">
        <w:rPr>
          <w:rFonts w:asciiTheme="majorHAnsi" w:hAnsiTheme="majorHAnsi" w:cs="Times New Roman"/>
          <w:sz w:val="24"/>
          <w:szCs w:val="24"/>
        </w:rPr>
        <w:t>καταλάβαινε</w:t>
      </w:r>
      <w:r w:rsidRPr="0044418F">
        <w:rPr>
          <w:rFonts w:asciiTheme="majorHAnsi" w:hAnsiTheme="majorHAnsi" w:cs="Times New Roman"/>
          <w:sz w:val="24"/>
          <w:szCs w:val="24"/>
        </w:rPr>
        <w:t xml:space="preserve"> πριν</w:t>
      </w:r>
    </w:p>
    <w:p w:rsidR="00D72FB4" w:rsidRPr="0044418F" w:rsidRDefault="00D72FB4" w:rsidP="00153920">
      <w:pPr>
        <w:pStyle w:val="ListParagraph"/>
        <w:numPr>
          <w:ilvl w:val="0"/>
          <w:numId w:val="24"/>
        </w:num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Πρέπει να έχει ένα «ευτυχές τέλος»</w:t>
      </w:r>
    </w:p>
    <w:p w:rsidR="00D72FB4" w:rsidRPr="0044418F" w:rsidRDefault="00D72FB4" w:rsidP="00153920">
      <w:pPr>
        <w:pStyle w:val="ListParagraph"/>
        <w:numPr>
          <w:ilvl w:val="0"/>
          <w:numId w:val="24"/>
        </w:num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Πρέπει να ενσωματώνει το μήνυμα αλλαγής</w:t>
      </w:r>
    </w:p>
    <w:p w:rsidR="00D72FB4" w:rsidRPr="0044418F" w:rsidRDefault="00D72FB4" w:rsidP="00153920">
      <w:pPr>
        <w:pStyle w:val="ListParagraph"/>
        <w:numPr>
          <w:ilvl w:val="0"/>
          <w:numId w:val="24"/>
        </w:num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Πρέπει να ασχολείται με ένα συγκεκριμένο άτομο ή οργανισμό</w:t>
      </w:r>
    </w:p>
    <w:p w:rsidR="00D72FB4" w:rsidRPr="0044418F" w:rsidRDefault="0002748A" w:rsidP="00153920">
      <w:pPr>
        <w:pStyle w:val="ListParagraph"/>
        <w:numPr>
          <w:ilvl w:val="0"/>
          <w:numId w:val="24"/>
        </w:num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Ο άνθρωπος </w:t>
      </w:r>
      <w:r w:rsidR="00D72FB4" w:rsidRPr="0044418F">
        <w:rPr>
          <w:rFonts w:asciiTheme="majorHAnsi" w:hAnsiTheme="majorHAnsi" w:cs="Times New Roman"/>
          <w:sz w:val="24"/>
          <w:szCs w:val="24"/>
        </w:rPr>
        <w:t xml:space="preserve">θα πρέπει να ενθαρρύνεται να εντοπίσει τον πρωταγωνιστή της ιστορίας, ο οποίος θα πρέπει να είναι </w:t>
      </w:r>
      <w:r w:rsidRPr="0044418F">
        <w:rPr>
          <w:rFonts w:asciiTheme="majorHAnsi" w:hAnsiTheme="majorHAnsi" w:cs="Times New Roman"/>
          <w:sz w:val="24"/>
          <w:szCs w:val="24"/>
        </w:rPr>
        <w:t xml:space="preserve">σημαντικός </w:t>
      </w:r>
      <w:r w:rsidR="00D72FB4" w:rsidRPr="0044418F">
        <w:rPr>
          <w:rFonts w:asciiTheme="majorHAnsi" w:hAnsiTheme="majorHAnsi" w:cs="Times New Roman"/>
          <w:sz w:val="24"/>
          <w:szCs w:val="24"/>
        </w:rPr>
        <w:t>για την κύρια δραστηριότητα του οργανισμού</w:t>
      </w:r>
    </w:p>
    <w:p w:rsidR="00267431" w:rsidRPr="0044418F" w:rsidRDefault="0002748A" w:rsidP="00153920">
      <w:pPr>
        <w:pStyle w:val="ListParagraph"/>
        <w:numPr>
          <w:ilvl w:val="0"/>
          <w:numId w:val="24"/>
        </w:num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Η </w:t>
      </w:r>
      <w:r w:rsidR="00D72FB4" w:rsidRPr="0044418F">
        <w:rPr>
          <w:rFonts w:asciiTheme="majorHAnsi" w:hAnsiTheme="majorHAnsi" w:cs="Times New Roman"/>
          <w:sz w:val="24"/>
          <w:szCs w:val="24"/>
        </w:rPr>
        <w:t>αληθιν</w:t>
      </w:r>
      <w:r w:rsidRPr="0044418F">
        <w:rPr>
          <w:rFonts w:asciiTheme="majorHAnsi" w:hAnsiTheme="majorHAnsi" w:cs="Times New Roman"/>
          <w:sz w:val="24"/>
          <w:szCs w:val="24"/>
        </w:rPr>
        <w:t xml:space="preserve">ή ιστορία </w:t>
      </w:r>
      <w:r w:rsidR="00D72FB4" w:rsidRPr="0044418F">
        <w:rPr>
          <w:rFonts w:asciiTheme="majorHAnsi" w:hAnsiTheme="majorHAnsi" w:cs="Times New Roman"/>
          <w:sz w:val="24"/>
          <w:szCs w:val="24"/>
        </w:rPr>
        <w:t>είναι καλύτερ</w:t>
      </w:r>
      <w:r w:rsidRPr="0044418F">
        <w:rPr>
          <w:rFonts w:asciiTheme="majorHAnsi" w:hAnsiTheme="majorHAnsi" w:cs="Times New Roman"/>
          <w:sz w:val="24"/>
          <w:szCs w:val="24"/>
        </w:rPr>
        <w:t>η από την επινοημένη</w:t>
      </w:r>
    </w:p>
    <w:p w:rsidR="0002748A" w:rsidRPr="0044418F" w:rsidRDefault="0002748A" w:rsidP="00D72FB4">
      <w:pPr>
        <w:spacing w:line="240" w:lineRule="auto"/>
        <w:jc w:val="both"/>
        <w:rPr>
          <w:rFonts w:asciiTheme="majorHAnsi" w:hAnsiTheme="majorHAnsi" w:cs="Times New Roman"/>
          <w:sz w:val="24"/>
          <w:szCs w:val="24"/>
        </w:rPr>
      </w:pPr>
    </w:p>
    <w:p w:rsidR="00153920" w:rsidRPr="00BA5B67" w:rsidRDefault="00BA5B67" w:rsidP="00153920">
      <w:pPr>
        <w:spacing w:line="240" w:lineRule="auto"/>
        <w:jc w:val="both"/>
        <w:rPr>
          <w:rFonts w:asciiTheme="majorHAnsi" w:hAnsiTheme="majorHAnsi" w:cs="Times New Roman"/>
          <w:b/>
          <w:sz w:val="24"/>
          <w:szCs w:val="24"/>
          <w:lang w:val="en-US"/>
        </w:rPr>
      </w:pPr>
      <w:r w:rsidRPr="00BA5B67">
        <w:rPr>
          <w:rFonts w:asciiTheme="majorHAnsi" w:hAnsiTheme="majorHAnsi" w:cs="Times New Roman"/>
          <w:b/>
          <w:sz w:val="24"/>
          <w:szCs w:val="24"/>
          <w:lang w:val="en-US"/>
        </w:rPr>
        <w:t xml:space="preserve">2.5 </w:t>
      </w:r>
      <w:r w:rsidR="00153920" w:rsidRPr="0044418F">
        <w:rPr>
          <w:rFonts w:asciiTheme="majorHAnsi" w:hAnsiTheme="majorHAnsi" w:cs="Times New Roman"/>
          <w:b/>
          <w:sz w:val="24"/>
          <w:szCs w:val="24"/>
        </w:rPr>
        <w:t>Καλές</w:t>
      </w:r>
      <w:r w:rsidR="00153920" w:rsidRPr="00BA5B67">
        <w:rPr>
          <w:rFonts w:asciiTheme="majorHAnsi" w:hAnsiTheme="majorHAnsi" w:cs="Times New Roman"/>
          <w:b/>
          <w:sz w:val="24"/>
          <w:szCs w:val="24"/>
          <w:lang w:val="en-US"/>
        </w:rPr>
        <w:t xml:space="preserve"> </w:t>
      </w:r>
      <w:r w:rsidR="00153920" w:rsidRPr="0044418F">
        <w:rPr>
          <w:rFonts w:asciiTheme="majorHAnsi" w:hAnsiTheme="majorHAnsi" w:cs="Times New Roman"/>
          <w:b/>
          <w:sz w:val="24"/>
          <w:szCs w:val="24"/>
        </w:rPr>
        <w:t>πρακτικές</w:t>
      </w:r>
      <w:r w:rsidR="00153920" w:rsidRPr="00BA5B67">
        <w:rPr>
          <w:rFonts w:asciiTheme="majorHAnsi" w:hAnsiTheme="majorHAnsi" w:cs="Times New Roman"/>
          <w:b/>
          <w:sz w:val="24"/>
          <w:szCs w:val="24"/>
          <w:lang w:val="en-US"/>
        </w:rPr>
        <w:t xml:space="preserve"> («</w:t>
      </w:r>
      <w:r w:rsidR="00153920" w:rsidRPr="0044418F">
        <w:rPr>
          <w:rFonts w:asciiTheme="majorHAnsi" w:hAnsiTheme="majorHAnsi" w:cs="Times New Roman"/>
          <w:b/>
          <w:sz w:val="24"/>
          <w:szCs w:val="24"/>
        </w:rPr>
        <w:t>Ιστορίες</w:t>
      </w:r>
      <w:r w:rsidR="00153920" w:rsidRPr="00BA5B67">
        <w:rPr>
          <w:rFonts w:asciiTheme="majorHAnsi" w:hAnsiTheme="majorHAnsi" w:cs="Times New Roman"/>
          <w:b/>
          <w:sz w:val="24"/>
          <w:szCs w:val="24"/>
          <w:lang w:val="en-US"/>
        </w:rPr>
        <w:t xml:space="preserve"> </w:t>
      </w:r>
      <w:r w:rsidR="00153920" w:rsidRPr="0044418F">
        <w:rPr>
          <w:rFonts w:asciiTheme="majorHAnsi" w:hAnsiTheme="majorHAnsi" w:cs="Times New Roman"/>
          <w:b/>
          <w:sz w:val="24"/>
          <w:szCs w:val="24"/>
        </w:rPr>
        <w:t>μάθησης</w:t>
      </w:r>
      <w:r w:rsidR="00153920" w:rsidRPr="00BA5B67">
        <w:rPr>
          <w:rFonts w:asciiTheme="majorHAnsi" w:hAnsiTheme="majorHAnsi" w:cs="Times New Roman"/>
          <w:b/>
          <w:sz w:val="24"/>
          <w:szCs w:val="24"/>
          <w:lang w:val="en-US"/>
        </w:rPr>
        <w:t>»</w:t>
      </w:r>
      <w:r w:rsidRPr="00BA5B67">
        <w:rPr>
          <w:rFonts w:asciiTheme="majorHAnsi" w:hAnsiTheme="majorHAnsi" w:cs="Times New Roman"/>
          <w:b/>
          <w:sz w:val="24"/>
          <w:szCs w:val="24"/>
          <w:lang w:val="en-US"/>
        </w:rPr>
        <w:t xml:space="preserve">, </w:t>
      </w:r>
      <w:r>
        <w:rPr>
          <w:rFonts w:asciiTheme="majorHAnsi" w:hAnsiTheme="majorHAnsi" w:cs="Times New Roman"/>
          <w:b/>
          <w:sz w:val="24"/>
          <w:szCs w:val="24"/>
          <w:lang w:val="en-US"/>
        </w:rPr>
        <w:t>good practices, learning stories)</w:t>
      </w:r>
    </w:p>
    <w:p w:rsidR="00BA5B67" w:rsidRDefault="00153920" w:rsidP="00153920">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Οι ιστορίες μάθησης είναι ένας χρήσιμος τρόπος για να καταλάβετε </w:t>
      </w:r>
      <w:r w:rsidR="00BA5B67">
        <w:rPr>
          <w:rFonts w:asciiTheme="majorHAnsi" w:hAnsiTheme="majorHAnsi" w:cs="Times New Roman"/>
          <w:sz w:val="24"/>
          <w:szCs w:val="24"/>
        </w:rPr>
        <w:t xml:space="preserve">ρητή και </w:t>
      </w:r>
      <w:r w:rsidRPr="0044418F">
        <w:rPr>
          <w:rFonts w:asciiTheme="majorHAnsi" w:hAnsiTheme="majorHAnsi" w:cs="Times New Roman"/>
          <w:sz w:val="24"/>
          <w:szCs w:val="24"/>
        </w:rPr>
        <w:t>άρρητη γνώση στο πλαίσιο μιας ομάδας</w:t>
      </w:r>
      <w:r w:rsidR="00BA5B67">
        <w:rPr>
          <w:rFonts w:asciiTheme="majorHAnsi" w:hAnsiTheme="majorHAnsi" w:cs="Times New Roman"/>
          <w:sz w:val="24"/>
          <w:szCs w:val="24"/>
        </w:rPr>
        <w:t xml:space="preserve"> στο χώρο εργασίας</w:t>
      </w:r>
      <w:r w:rsidRPr="0044418F">
        <w:rPr>
          <w:rFonts w:asciiTheme="majorHAnsi" w:hAnsiTheme="majorHAnsi" w:cs="Times New Roman"/>
          <w:sz w:val="24"/>
          <w:szCs w:val="24"/>
        </w:rPr>
        <w:t xml:space="preserve">. </w:t>
      </w:r>
    </w:p>
    <w:p w:rsidR="00BA5B67" w:rsidRDefault="00BA5B67" w:rsidP="00153920">
      <w:p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Μια ιστορία μάθησης είναι </w:t>
      </w:r>
      <w:r w:rsidR="00153920" w:rsidRPr="0044418F">
        <w:rPr>
          <w:rFonts w:asciiTheme="majorHAnsi" w:hAnsiTheme="majorHAnsi" w:cs="Times New Roman"/>
          <w:sz w:val="24"/>
          <w:szCs w:val="24"/>
        </w:rPr>
        <w:t xml:space="preserve">βασικά μια αφήγηση για σημαντικά γεγονότα που συνέβησαν στο πρόσφατο παρελθόν, όπως </w:t>
      </w:r>
      <w:r w:rsidR="00434545" w:rsidRPr="0044418F">
        <w:rPr>
          <w:rFonts w:asciiTheme="majorHAnsi" w:hAnsiTheme="majorHAnsi" w:cs="Times New Roman"/>
          <w:sz w:val="24"/>
          <w:szCs w:val="24"/>
        </w:rPr>
        <w:t>τα αφηγήθηκαν ο</w:t>
      </w:r>
      <w:r w:rsidR="00153920" w:rsidRPr="0044418F">
        <w:rPr>
          <w:rFonts w:asciiTheme="majorHAnsi" w:hAnsiTheme="majorHAnsi" w:cs="Times New Roman"/>
          <w:sz w:val="24"/>
          <w:szCs w:val="24"/>
        </w:rPr>
        <w:t>ι συμμετέχοντες</w:t>
      </w:r>
      <w:r w:rsidR="00434545" w:rsidRPr="0044418F">
        <w:rPr>
          <w:rFonts w:asciiTheme="majorHAnsi" w:hAnsiTheme="majorHAnsi" w:cs="Times New Roman"/>
          <w:sz w:val="24"/>
          <w:szCs w:val="24"/>
        </w:rPr>
        <w:t xml:space="preserve"> στα γεγονότα</w:t>
      </w:r>
      <w:r w:rsidR="00153920" w:rsidRPr="0044418F">
        <w:rPr>
          <w:rFonts w:asciiTheme="majorHAnsi" w:hAnsiTheme="majorHAnsi" w:cs="Times New Roman"/>
          <w:sz w:val="24"/>
          <w:szCs w:val="24"/>
        </w:rPr>
        <w:t xml:space="preserve">, καθώς και σχόλια σχετικά με τις βέλτιστες πρακτικές και τα διδάγματα που αντλήθηκαν. </w:t>
      </w:r>
    </w:p>
    <w:p w:rsidR="00BA5B67" w:rsidRDefault="00153920" w:rsidP="00153920">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Η διαδικασία </w:t>
      </w:r>
      <w:r w:rsidR="00BA5B67">
        <w:rPr>
          <w:rFonts w:asciiTheme="majorHAnsi" w:hAnsiTheme="majorHAnsi" w:cs="Times New Roman"/>
          <w:sz w:val="24"/>
          <w:szCs w:val="24"/>
        </w:rPr>
        <w:t xml:space="preserve">αποτύπωσης μίας καλής πρακτικής </w:t>
      </w:r>
      <w:r w:rsidRPr="0044418F">
        <w:rPr>
          <w:rFonts w:asciiTheme="majorHAnsi" w:hAnsiTheme="majorHAnsi" w:cs="Times New Roman"/>
          <w:sz w:val="24"/>
          <w:szCs w:val="24"/>
        </w:rPr>
        <w:t>αποτελείται από τα ακόλουθα βήματα</w:t>
      </w:r>
      <w:r w:rsidR="00434545" w:rsidRPr="0044418F">
        <w:rPr>
          <w:rFonts w:asciiTheme="majorHAnsi" w:hAnsiTheme="majorHAnsi" w:cs="Times New Roman"/>
          <w:sz w:val="24"/>
          <w:szCs w:val="24"/>
        </w:rPr>
        <w:t xml:space="preserve"> (</w:t>
      </w:r>
      <w:r w:rsidR="00434545" w:rsidRPr="0044418F">
        <w:rPr>
          <w:rFonts w:asciiTheme="majorHAnsi" w:hAnsiTheme="majorHAnsi" w:cs="Times New Roman"/>
          <w:sz w:val="24"/>
          <w:szCs w:val="24"/>
          <w:lang w:val="en-US"/>
        </w:rPr>
        <w:t>Dalkir</w:t>
      </w:r>
      <w:r w:rsidR="00434545" w:rsidRPr="0044418F">
        <w:rPr>
          <w:rFonts w:asciiTheme="majorHAnsi" w:hAnsiTheme="majorHAnsi" w:cs="Times New Roman"/>
          <w:sz w:val="24"/>
          <w:szCs w:val="24"/>
        </w:rPr>
        <w:t>, 2011)</w:t>
      </w:r>
      <w:r w:rsidRPr="0044418F">
        <w:rPr>
          <w:rFonts w:asciiTheme="majorHAnsi" w:hAnsiTheme="majorHAnsi" w:cs="Times New Roman"/>
          <w:sz w:val="24"/>
          <w:szCs w:val="24"/>
        </w:rPr>
        <w:t>:</w:t>
      </w:r>
      <w:r w:rsidR="00434545" w:rsidRPr="0044418F">
        <w:rPr>
          <w:rFonts w:asciiTheme="majorHAnsi" w:hAnsiTheme="majorHAnsi" w:cs="Times New Roman"/>
          <w:sz w:val="24"/>
          <w:szCs w:val="24"/>
        </w:rPr>
        <w:t xml:space="preserve"> </w:t>
      </w:r>
    </w:p>
    <w:p w:rsidR="00153920" w:rsidRPr="0044418F" w:rsidRDefault="00BA5B67" w:rsidP="00153920">
      <w:p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434545" w:rsidRPr="0044418F">
        <w:rPr>
          <w:rFonts w:asciiTheme="majorHAnsi" w:hAnsiTheme="majorHAnsi" w:cs="Times New Roman"/>
          <w:sz w:val="24"/>
          <w:szCs w:val="24"/>
          <w:lang w:val="en-US"/>
        </w:rPr>
        <w:t>Planning</w:t>
      </w:r>
      <w:r w:rsidR="00434545" w:rsidRPr="0044418F">
        <w:rPr>
          <w:rFonts w:asciiTheme="majorHAnsi" w:hAnsiTheme="majorHAnsi" w:cs="Times New Roman"/>
          <w:sz w:val="24"/>
          <w:szCs w:val="24"/>
        </w:rPr>
        <w:t xml:space="preserve">, </w:t>
      </w:r>
      <w:r w:rsidR="00434545" w:rsidRPr="0044418F">
        <w:rPr>
          <w:rFonts w:asciiTheme="majorHAnsi" w:hAnsiTheme="majorHAnsi" w:cs="Times New Roman"/>
          <w:sz w:val="24"/>
          <w:szCs w:val="24"/>
          <w:lang w:val="en-US"/>
        </w:rPr>
        <w:t>Reflective</w:t>
      </w:r>
      <w:r w:rsidR="00434545" w:rsidRPr="0044418F">
        <w:rPr>
          <w:rFonts w:asciiTheme="majorHAnsi" w:hAnsiTheme="majorHAnsi" w:cs="Times New Roman"/>
          <w:sz w:val="24"/>
          <w:szCs w:val="24"/>
        </w:rPr>
        <w:t xml:space="preserve"> </w:t>
      </w:r>
      <w:r w:rsidR="00434545" w:rsidRPr="0044418F">
        <w:rPr>
          <w:rFonts w:asciiTheme="majorHAnsi" w:hAnsiTheme="majorHAnsi" w:cs="Times New Roman"/>
          <w:sz w:val="24"/>
          <w:szCs w:val="24"/>
          <w:lang w:val="en-US"/>
        </w:rPr>
        <w:t>interviews</w:t>
      </w:r>
      <w:r w:rsidR="00434545" w:rsidRPr="0044418F">
        <w:rPr>
          <w:rFonts w:asciiTheme="majorHAnsi" w:hAnsiTheme="majorHAnsi" w:cs="Times New Roman"/>
          <w:sz w:val="24"/>
          <w:szCs w:val="24"/>
        </w:rPr>
        <w:t xml:space="preserve">, </w:t>
      </w:r>
      <w:r w:rsidR="00434545" w:rsidRPr="0044418F">
        <w:rPr>
          <w:rFonts w:asciiTheme="majorHAnsi" w:hAnsiTheme="majorHAnsi" w:cs="Times New Roman"/>
          <w:sz w:val="24"/>
          <w:szCs w:val="24"/>
          <w:lang w:val="en-US"/>
        </w:rPr>
        <w:t>Distillation</w:t>
      </w:r>
      <w:r w:rsidR="00434545" w:rsidRPr="0044418F">
        <w:rPr>
          <w:rFonts w:asciiTheme="majorHAnsi" w:hAnsiTheme="majorHAnsi" w:cs="Times New Roman"/>
          <w:sz w:val="24"/>
          <w:szCs w:val="24"/>
        </w:rPr>
        <w:t xml:space="preserve">, </w:t>
      </w:r>
      <w:r w:rsidR="00434545" w:rsidRPr="0044418F">
        <w:rPr>
          <w:rFonts w:asciiTheme="majorHAnsi" w:hAnsiTheme="majorHAnsi" w:cs="Times New Roman"/>
          <w:sz w:val="24"/>
          <w:szCs w:val="24"/>
          <w:lang w:val="en-US"/>
        </w:rPr>
        <w:t>Writing</w:t>
      </w:r>
      <w:r w:rsidR="00434545" w:rsidRPr="0044418F">
        <w:rPr>
          <w:rFonts w:asciiTheme="majorHAnsi" w:hAnsiTheme="majorHAnsi" w:cs="Times New Roman"/>
          <w:sz w:val="24"/>
          <w:szCs w:val="24"/>
        </w:rPr>
        <w:t xml:space="preserve">, </w:t>
      </w:r>
      <w:r w:rsidR="00434545" w:rsidRPr="0044418F">
        <w:rPr>
          <w:rFonts w:asciiTheme="majorHAnsi" w:hAnsiTheme="majorHAnsi" w:cs="Times New Roman"/>
          <w:sz w:val="24"/>
          <w:szCs w:val="24"/>
          <w:lang w:val="en-US"/>
        </w:rPr>
        <w:t>Validation</w:t>
      </w:r>
      <w:r w:rsidR="00434545" w:rsidRPr="0044418F">
        <w:rPr>
          <w:rFonts w:asciiTheme="majorHAnsi" w:hAnsiTheme="majorHAnsi" w:cs="Times New Roman"/>
          <w:sz w:val="24"/>
          <w:szCs w:val="24"/>
        </w:rPr>
        <w:t xml:space="preserve">, </w:t>
      </w:r>
      <w:r w:rsidR="00434545" w:rsidRPr="0044418F">
        <w:rPr>
          <w:rFonts w:asciiTheme="majorHAnsi" w:hAnsiTheme="majorHAnsi" w:cs="Times New Roman"/>
          <w:sz w:val="24"/>
          <w:szCs w:val="24"/>
          <w:lang w:val="en-US"/>
        </w:rPr>
        <w:t>Dissemination</w:t>
      </w:r>
      <w:r w:rsidR="00434545" w:rsidRPr="0044418F">
        <w:rPr>
          <w:rFonts w:asciiTheme="majorHAnsi" w:hAnsiTheme="majorHAnsi" w:cs="Times New Roman"/>
          <w:sz w:val="24"/>
          <w:szCs w:val="24"/>
        </w:rPr>
        <w:t xml:space="preserve"> (</w:t>
      </w:r>
      <w:r w:rsidR="00153920" w:rsidRPr="0044418F">
        <w:rPr>
          <w:rFonts w:asciiTheme="majorHAnsi" w:hAnsiTheme="majorHAnsi" w:cs="Times New Roman"/>
          <w:sz w:val="24"/>
          <w:szCs w:val="24"/>
        </w:rPr>
        <w:t>Σχεδιασμός</w:t>
      </w:r>
      <w:r w:rsidR="00434545" w:rsidRPr="0044418F">
        <w:rPr>
          <w:rFonts w:asciiTheme="majorHAnsi" w:hAnsiTheme="majorHAnsi" w:cs="Times New Roman"/>
          <w:sz w:val="24"/>
          <w:szCs w:val="24"/>
        </w:rPr>
        <w:t>, «</w:t>
      </w:r>
      <w:r w:rsidR="00153920" w:rsidRPr="0044418F">
        <w:rPr>
          <w:rFonts w:asciiTheme="majorHAnsi" w:hAnsiTheme="majorHAnsi" w:cs="Times New Roman"/>
          <w:sz w:val="24"/>
          <w:szCs w:val="24"/>
        </w:rPr>
        <w:t>Ανακλαστικές συνεντεύξεις</w:t>
      </w:r>
      <w:r w:rsidR="00434545" w:rsidRPr="0044418F">
        <w:rPr>
          <w:rFonts w:asciiTheme="majorHAnsi" w:hAnsiTheme="majorHAnsi" w:cs="Times New Roman"/>
          <w:sz w:val="24"/>
          <w:szCs w:val="24"/>
        </w:rPr>
        <w:t>», «</w:t>
      </w:r>
      <w:r w:rsidR="00153920" w:rsidRPr="0044418F">
        <w:rPr>
          <w:rFonts w:asciiTheme="majorHAnsi" w:hAnsiTheme="majorHAnsi" w:cs="Times New Roman"/>
          <w:sz w:val="24"/>
          <w:szCs w:val="24"/>
        </w:rPr>
        <w:t>Απόσταξη</w:t>
      </w:r>
      <w:r w:rsidR="00434545" w:rsidRPr="0044418F">
        <w:rPr>
          <w:rFonts w:asciiTheme="majorHAnsi" w:hAnsiTheme="majorHAnsi" w:cs="Times New Roman"/>
          <w:sz w:val="24"/>
          <w:szCs w:val="24"/>
        </w:rPr>
        <w:t xml:space="preserve">», </w:t>
      </w:r>
      <w:r w:rsidR="00153920" w:rsidRPr="0044418F">
        <w:rPr>
          <w:rFonts w:asciiTheme="majorHAnsi" w:hAnsiTheme="majorHAnsi" w:cs="Times New Roman"/>
          <w:sz w:val="24"/>
          <w:szCs w:val="24"/>
        </w:rPr>
        <w:t>Γραφή</w:t>
      </w:r>
      <w:r w:rsidR="00434545" w:rsidRPr="0044418F">
        <w:rPr>
          <w:rFonts w:asciiTheme="majorHAnsi" w:hAnsiTheme="majorHAnsi" w:cs="Times New Roman"/>
          <w:sz w:val="24"/>
          <w:szCs w:val="24"/>
        </w:rPr>
        <w:t xml:space="preserve">, </w:t>
      </w:r>
      <w:r w:rsidR="00153920" w:rsidRPr="0044418F">
        <w:rPr>
          <w:rFonts w:asciiTheme="majorHAnsi" w:hAnsiTheme="majorHAnsi" w:cs="Times New Roman"/>
          <w:sz w:val="24"/>
          <w:szCs w:val="24"/>
        </w:rPr>
        <w:t>Επικύρωση</w:t>
      </w:r>
      <w:r w:rsidR="00434545" w:rsidRPr="0044418F">
        <w:rPr>
          <w:rFonts w:asciiTheme="majorHAnsi" w:hAnsiTheme="majorHAnsi" w:cs="Times New Roman"/>
          <w:sz w:val="24"/>
          <w:szCs w:val="24"/>
        </w:rPr>
        <w:t xml:space="preserve">, </w:t>
      </w:r>
      <w:r w:rsidR="00153920" w:rsidRPr="0044418F">
        <w:rPr>
          <w:rFonts w:asciiTheme="majorHAnsi" w:hAnsiTheme="majorHAnsi" w:cs="Times New Roman"/>
          <w:sz w:val="24"/>
          <w:szCs w:val="24"/>
        </w:rPr>
        <w:t>Διά</w:t>
      </w:r>
      <w:r w:rsidR="00434545" w:rsidRPr="0044418F">
        <w:rPr>
          <w:rFonts w:asciiTheme="majorHAnsi" w:hAnsiTheme="majorHAnsi" w:cs="Times New Roman"/>
          <w:sz w:val="24"/>
          <w:szCs w:val="24"/>
        </w:rPr>
        <w:t>χυση-διά</w:t>
      </w:r>
      <w:r w:rsidR="00153920" w:rsidRPr="0044418F">
        <w:rPr>
          <w:rFonts w:asciiTheme="majorHAnsi" w:hAnsiTheme="majorHAnsi" w:cs="Times New Roman"/>
          <w:sz w:val="24"/>
          <w:szCs w:val="24"/>
        </w:rPr>
        <w:t>δοση</w:t>
      </w:r>
      <w:r w:rsidR="00434545" w:rsidRPr="0044418F">
        <w:rPr>
          <w:rFonts w:asciiTheme="majorHAnsi" w:hAnsiTheme="majorHAnsi" w:cs="Times New Roman"/>
          <w:sz w:val="24"/>
          <w:szCs w:val="24"/>
        </w:rPr>
        <w:t>).</w:t>
      </w:r>
    </w:p>
    <w:p w:rsidR="00434545" w:rsidRPr="0044418F" w:rsidRDefault="00434545" w:rsidP="00434545">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Ο σχεδιασμός καθορίζει το εύρος του ιστορικού μάθησης που πρέπει να «συλληφθεί». Η μάθηση σχετίζεται με ένα πρόβλημα ή μια πρόκληση που αντιμετώπισε και ξεπέρασε ο οργανισμός. Κατά τη διάρκεια «ανακλαστικών συνεντεύξεων», οι συμμετέχοντες καλούνται να περιγράψουν τι συνέβη με τα δικά τους λόγια. Οι ερωτήσεις  μπορούν να περιλαμβάνουν: </w:t>
      </w:r>
    </w:p>
    <w:p w:rsidR="00BA5B67" w:rsidRDefault="00434545" w:rsidP="00434545">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«Ποιος ήταν ο ρόλος σας στο έργο / πρωτοβουλία;», «Πώς κρίνετε την επιτυχία ή την αποτυχία του;», «Τι θα κάνατε διαφορετικά αν μπορούσατε;», «Τι συστάσεις έχετε για άλλους ανθρώπους που αντιμετωπίζουν μια παρόμοια κατάσταση;», «Τι καινοτόμα πράγματα έγιναν στην πορεία;». </w:t>
      </w:r>
    </w:p>
    <w:p w:rsidR="00434545" w:rsidRPr="0044418F" w:rsidRDefault="00434545" w:rsidP="00434545">
      <w:pPr>
        <w:spacing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Μετά τις συνεντεύξεις, στη φάση «απόσταξης», οι συγκεντρωμένες πληροφορίες συνοψίζονται σε μορφή που είναι εύκολη για τους άλλους έτσι ώστε να έχουν πρόσβαση, να </w:t>
      </w:r>
      <w:r w:rsidR="00BA5B67">
        <w:rPr>
          <w:rFonts w:asciiTheme="majorHAnsi" w:hAnsiTheme="majorHAnsi" w:cs="Times New Roman"/>
          <w:sz w:val="24"/>
          <w:szCs w:val="24"/>
        </w:rPr>
        <w:t xml:space="preserve">τις </w:t>
      </w:r>
      <w:r w:rsidRPr="0044418F">
        <w:rPr>
          <w:rFonts w:asciiTheme="majorHAnsi" w:hAnsiTheme="majorHAnsi" w:cs="Times New Roman"/>
          <w:sz w:val="24"/>
          <w:szCs w:val="24"/>
        </w:rPr>
        <w:t xml:space="preserve">διαβάζουν και να </w:t>
      </w:r>
      <w:r w:rsidR="00BA5B67">
        <w:rPr>
          <w:rFonts w:asciiTheme="majorHAnsi" w:hAnsiTheme="majorHAnsi" w:cs="Times New Roman"/>
          <w:sz w:val="24"/>
          <w:szCs w:val="24"/>
        </w:rPr>
        <w:t xml:space="preserve">τις </w:t>
      </w:r>
      <w:r w:rsidRPr="0044418F">
        <w:rPr>
          <w:rFonts w:asciiTheme="majorHAnsi" w:hAnsiTheme="majorHAnsi" w:cs="Times New Roman"/>
          <w:sz w:val="24"/>
          <w:szCs w:val="24"/>
        </w:rPr>
        <w:t xml:space="preserve">κατανοούν. Τα βασικά θέματα και τα αποσπάσματα </w:t>
      </w:r>
      <w:r w:rsidR="00791161">
        <w:rPr>
          <w:rFonts w:asciiTheme="majorHAnsi" w:hAnsiTheme="majorHAnsi" w:cs="Times New Roman"/>
          <w:sz w:val="24"/>
          <w:szCs w:val="24"/>
        </w:rPr>
        <w:t xml:space="preserve">της ιστορίας </w:t>
      </w:r>
      <w:r w:rsidRPr="0044418F">
        <w:rPr>
          <w:rFonts w:asciiTheme="majorHAnsi" w:hAnsiTheme="majorHAnsi" w:cs="Times New Roman"/>
          <w:sz w:val="24"/>
          <w:szCs w:val="24"/>
        </w:rPr>
        <w:t>που πρέπει να χρησιμοποιηθούν προσδιορίζονται</w:t>
      </w:r>
      <w:r w:rsidR="00791161">
        <w:rPr>
          <w:rFonts w:asciiTheme="majorHAnsi" w:hAnsiTheme="majorHAnsi" w:cs="Times New Roman"/>
          <w:sz w:val="24"/>
          <w:szCs w:val="24"/>
        </w:rPr>
        <w:t xml:space="preserve"> προσεκτικά</w:t>
      </w:r>
      <w:r w:rsidRPr="0044418F">
        <w:rPr>
          <w:rFonts w:asciiTheme="majorHAnsi" w:hAnsiTheme="majorHAnsi" w:cs="Times New Roman"/>
          <w:sz w:val="24"/>
          <w:szCs w:val="24"/>
        </w:rPr>
        <w:t>. Τέλος, η ιστορία της μάθησης επικυρώνεται από τους αρχικά συμμετέχοντες προτού διαδοθεί μέσα στην εταιρεία (Dalkir, 2011).</w:t>
      </w:r>
    </w:p>
    <w:p w:rsidR="00434545" w:rsidRPr="0044418F" w:rsidRDefault="00434545" w:rsidP="004B292E">
      <w:pPr>
        <w:spacing w:after="0" w:line="240" w:lineRule="auto"/>
        <w:jc w:val="both"/>
        <w:rPr>
          <w:rStyle w:val="tlid-translation"/>
          <w:rFonts w:asciiTheme="majorHAnsi" w:hAnsiTheme="majorHAnsi"/>
          <w:b/>
          <w:sz w:val="24"/>
          <w:szCs w:val="24"/>
        </w:rPr>
      </w:pPr>
    </w:p>
    <w:p w:rsidR="004B292E" w:rsidRPr="00791161" w:rsidRDefault="00791161" w:rsidP="004B292E">
      <w:pPr>
        <w:spacing w:after="0" w:line="240" w:lineRule="auto"/>
        <w:jc w:val="both"/>
        <w:rPr>
          <w:rStyle w:val="tlid-translation"/>
          <w:rFonts w:asciiTheme="majorHAnsi" w:hAnsiTheme="majorHAnsi"/>
          <w:b/>
          <w:sz w:val="28"/>
          <w:szCs w:val="28"/>
        </w:rPr>
      </w:pPr>
      <w:r w:rsidRPr="00791161">
        <w:rPr>
          <w:rStyle w:val="tlid-translation"/>
          <w:rFonts w:asciiTheme="majorHAnsi" w:hAnsiTheme="majorHAnsi"/>
          <w:b/>
          <w:sz w:val="28"/>
          <w:szCs w:val="28"/>
        </w:rPr>
        <w:t xml:space="preserve">3. </w:t>
      </w:r>
      <w:r w:rsidR="004B292E" w:rsidRPr="00791161">
        <w:rPr>
          <w:rStyle w:val="tlid-translation"/>
          <w:rFonts w:asciiTheme="majorHAnsi" w:hAnsiTheme="majorHAnsi"/>
          <w:b/>
          <w:sz w:val="28"/>
          <w:szCs w:val="28"/>
        </w:rPr>
        <w:t xml:space="preserve">Σύνοψη των σημαντικότερων ερωτήσεων της συνέντευξης </w:t>
      </w:r>
    </w:p>
    <w:p w:rsidR="0061054A" w:rsidRPr="0044418F" w:rsidRDefault="0061054A" w:rsidP="004B292E">
      <w:pPr>
        <w:spacing w:after="0" w:line="240" w:lineRule="auto"/>
        <w:jc w:val="both"/>
        <w:rPr>
          <w:rStyle w:val="tlid-translation"/>
          <w:rFonts w:asciiTheme="majorHAnsi" w:hAnsiTheme="majorHAnsi"/>
          <w:sz w:val="24"/>
          <w:szCs w:val="24"/>
        </w:rPr>
      </w:pPr>
    </w:p>
    <w:p w:rsidR="0061054A" w:rsidRPr="0044418F" w:rsidRDefault="0061054A" w:rsidP="004B292E">
      <w:pPr>
        <w:spacing w:after="0" w:line="240" w:lineRule="auto"/>
        <w:jc w:val="both"/>
        <w:rPr>
          <w:rStyle w:val="tlid-translation"/>
          <w:rFonts w:asciiTheme="majorHAnsi" w:hAnsiTheme="majorHAnsi"/>
          <w:b/>
          <w:sz w:val="24"/>
          <w:szCs w:val="24"/>
        </w:rPr>
      </w:pPr>
      <w:r w:rsidRPr="0044418F">
        <w:rPr>
          <w:rStyle w:val="tlid-translation"/>
          <w:rFonts w:asciiTheme="majorHAnsi" w:hAnsiTheme="majorHAnsi"/>
          <w:b/>
          <w:sz w:val="24"/>
          <w:szCs w:val="24"/>
        </w:rPr>
        <w:t xml:space="preserve">Παρεχόμενες υπηρεσίες </w:t>
      </w:r>
    </w:p>
    <w:p w:rsidR="0061054A" w:rsidRPr="0044418F" w:rsidRDefault="0061054A" w:rsidP="004B292E">
      <w:pPr>
        <w:spacing w:after="0" w:line="240" w:lineRule="auto"/>
        <w:jc w:val="both"/>
        <w:rPr>
          <w:rStyle w:val="tlid-translation"/>
          <w:rFonts w:asciiTheme="majorHAnsi" w:hAnsiTheme="majorHAnsi"/>
          <w:sz w:val="24"/>
          <w:szCs w:val="24"/>
        </w:rPr>
      </w:pPr>
    </w:p>
    <w:p w:rsidR="0061054A" w:rsidRPr="0044418F" w:rsidRDefault="0061054A" w:rsidP="0061054A">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Ποιες υπηρεσίες παρέχονται στο πλαίσιο της Κοινωνικής Συμβουλευτική Υπηρεσίας και ειδικότερα στο πλαίσιο του προγράμματος;</w:t>
      </w:r>
    </w:p>
    <w:p w:rsidR="004B292E"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Ποια ήταν η προηγούμενη εμπειρία σας στην Κοινωνική Συμβουλευτική Υπηρεσία του Πανεπιστημίου Δυτικής Αττικής;</w:t>
      </w:r>
    </w:p>
    <w:p w:rsidR="004B292E" w:rsidRPr="0044418F" w:rsidRDefault="0061054A"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 </w:t>
      </w:r>
      <w:r w:rsidR="004B292E" w:rsidRPr="0044418F">
        <w:rPr>
          <w:rStyle w:val="tlid-translation"/>
          <w:rFonts w:asciiTheme="majorHAnsi" w:hAnsiTheme="majorHAnsi"/>
          <w:sz w:val="24"/>
          <w:szCs w:val="24"/>
        </w:rPr>
        <w:t xml:space="preserve">Πώς </w:t>
      </w:r>
      <w:r w:rsidR="00CF410E" w:rsidRPr="0044418F">
        <w:rPr>
          <w:rStyle w:val="tlid-translation"/>
          <w:rFonts w:asciiTheme="majorHAnsi" w:hAnsiTheme="majorHAnsi"/>
          <w:sz w:val="24"/>
          <w:szCs w:val="24"/>
        </w:rPr>
        <w:t>αντιμετωπίζετε μία περίπτωση φοιτητή ΦμεΑ</w:t>
      </w:r>
      <w:r w:rsidRPr="0044418F">
        <w:rPr>
          <w:rStyle w:val="tlid-translation"/>
          <w:rFonts w:asciiTheme="majorHAnsi" w:hAnsiTheme="majorHAnsi"/>
          <w:sz w:val="24"/>
          <w:szCs w:val="24"/>
        </w:rPr>
        <w:t xml:space="preserve"> που αιτείται ή χρήζει βοηθείας</w:t>
      </w:r>
      <w:r w:rsidR="004B292E" w:rsidRPr="0044418F">
        <w:rPr>
          <w:rStyle w:val="tlid-translation"/>
          <w:rFonts w:asciiTheme="majorHAnsi" w:hAnsiTheme="majorHAnsi"/>
          <w:sz w:val="24"/>
          <w:szCs w:val="24"/>
        </w:rPr>
        <w:t>;</w:t>
      </w:r>
    </w:p>
    <w:p w:rsidR="004B292E" w:rsidRPr="0044418F" w:rsidRDefault="004B292E" w:rsidP="004B292E">
      <w:pPr>
        <w:spacing w:after="0" w:line="240" w:lineRule="auto"/>
        <w:jc w:val="both"/>
        <w:rPr>
          <w:rStyle w:val="tlid-translation"/>
          <w:rFonts w:asciiTheme="majorHAnsi" w:hAnsiTheme="majorHAnsi"/>
          <w:sz w:val="24"/>
          <w:szCs w:val="24"/>
        </w:rPr>
      </w:pPr>
    </w:p>
    <w:p w:rsidR="0061054A" w:rsidRPr="0044418F" w:rsidRDefault="0061054A" w:rsidP="004B292E">
      <w:pPr>
        <w:spacing w:after="0" w:line="240" w:lineRule="auto"/>
        <w:jc w:val="both"/>
        <w:rPr>
          <w:rStyle w:val="tlid-translation"/>
          <w:rFonts w:asciiTheme="majorHAnsi" w:hAnsiTheme="majorHAnsi"/>
          <w:b/>
          <w:sz w:val="24"/>
          <w:szCs w:val="24"/>
        </w:rPr>
      </w:pPr>
    </w:p>
    <w:p w:rsidR="004B292E" w:rsidRPr="0044418F" w:rsidRDefault="004B292E" w:rsidP="004B292E">
      <w:pPr>
        <w:spacing w:after="0" w:line="240" w:lineRule="auto"/>
        <w:jc w:val="both"/>
        <w:rPr>
          <w:rStyle w:val="tlid-translation"/>
          <w:rFonts w:asciiTheme="majorHAnsi" w:hAnsiTheme="majorHAnsi"/>
          <w:b/>
          <w:sz w:val="24"/>
          <w:szCs w:val="24"/>
        </w:rPr>
      </w:pPr>
      <w:r w:rsidRPr="0044418F">
        <w:rPr>
          <w:rStyle w:val="tlid-translation"/>
          <w:rFonts w:asciiTheme="majorHAnsi" w:hAnsiTheme="majorHAnsi"/>
          <w:b/>
          <w:sz w:val="24"/>
          <w:szCs w:val="24"/>
        </w:rPr>
        <w:t xml:space="preserve">Οργάνωση </w:t>
      </w:r>
      <w:r w:rsidR="0061054A" w:rsidRPr="0044418F">
        <w:rPr>
          <w:rStyle w:val="tlid-translation"/>
          <w:rFonts w:asciiTheme="majorHAnsi" w:hAnsiTheme="majorHAnsi"/>
          <w:b/>
          <w:sz w:val="24"/>
          <w:szCs w:val="24"/>
        </w:rPr>
        <w:t xml:space="preserve">σεμιναρίων, βιωματικών εργαστηρίων και άλλων </w:t>
      </w:r>
      <w:r w:rsidRPr="0044418F">
        <w:rPr>
          <w:rStyle w:val="tlid-translation"/>
          <w:rFonts w:asciiTheme="majorHAnsi" w:hAnsiTheme="majorHAnsi"/>
          <w:b/>
          <w:sz w:val="24"/>
          <w:szCs w:val="24"/>
        </w:rPr>
        <w:t>ενεργειών</w:t>
      </w:r>
    </w:p>
    <w:p w:rsidR="0061054A" w:rsidRPr="0044418F" w:rsidRDefault="0061054A" w:rsidP="004B292E">
      <w:pPr>
        <w:spacing w:after="0" w:line="240" w:lineRule="auto"/>
        <w:jc w:val="both"/>
        <w:rPr>
          <w:rStyle w:val="tlid-translation"/>
          <w:rFonts w:asciiTheme="majorHAnsi" w:hAnsiTheme="majorHAnsi"/>
          <w:sz w:val="24"/>
          <w:szCs w:val="24"/>
        </w:rPr>
      </w:pPr>
    </w:p>
    <w:p w:rsidR="0061054A"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Πώς αναπτύσσονται τα προγράμματα</w:t>
      </w:r>
      <w:r w:rsidR="00CF410E" w:rsidRPr="0044418F">
        <w:rPr>
          <w:rStyle w:val="tlid-translation"/>
          <w:rFonts w:asciiTheme="majorHAnsi" w:hAnsiTheme="majorHAnsi"/>
          <w:sz w:val="24"/>
          <w:szCs w:val="24"/>
        </w:rPr>
        <w:t>, σεμινάρια και βιωματικά εργαστήρια</w:t>
      </w:r>
      <w:r w:rsidRPr="0044418F">
        <w:rPr>
          <w:rStyle w:val="tlid-translation"/>
          <w:rFonts w:asciiTheme="majorHAnsi" w:hAnsiTheme="majorHAnsi"/>
          <w:sz w:val="24"/>
          <w:szCs w:val="24"/>
        </w:rPr>
        <w:t>;</w:t>
      </w:r>
      <w:r w:rsidR="0061054A" w:rsidRPr="0044418F">
        <w:rPr>
          <w:rStyle w:val="tlid-translation"/>
          <w:rFonts w:asciiTheme="majorHAnsi" w:hAnsiTheme="majorHAnsi"/>
          <w:sz w:val="24"/>
          <w:szCs w:val="24"/>
        </w:rPr>
        <w:t xml:space="preserve"> </w:t>
      </w:r>
    </w:p>
    <w:p w:rsidR="0061054A"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Τι πρέπει να γνωρίζετε για να κάνετε τη δουλειά σας;</w:t>
      </w:r>
      <w:r w:rsidR="0061054A" w:rsidRPr="0044418F">
        <w:rPr>
          <w:rStyle w:val="tlid-translation"/>
          <w:rFonts w:asciiTheme="majorHAnsi" w:hAnsiTheme="majorHAnsi"/>
          <w:sz w:val="24"/>
          <w:szCs w:val="24"/>
        </w:rPr>
        <w:t xml:space="preserve"> </w:t>
      </w:r>
    </w:p>
    <w:p w:rsidR="0061054A"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Πώς αποφασίζετε;</w:t>
      </w:r>
      <w:r w:rsidR="0061054A" w:rsidRPr="0044418F">
        <w:rPr>
          <w:rStyle w:val="tlid-translation"/>
          <w:rFonts w:asciiTheme="majorHAnsi" w:hAnsiTheme="majorHAnsi"/>
          <w:sz w:val="24"/>
          <w:szCs w:val="24"/>
        </w:rPr>
        <w:t xml:space="preserve"> </w:t>
      </w:r>
    </w:p>
    <w:p w:rsidR="004B292E"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Πώς θα μπορούσε να βελτιωθεί η εργασία σας;</w:t>
      </w:r>
    </w:p>
    <w:p w:rsidR="004B292E" w:rsidRPr="0044418F" w:rsidRDefault="004B292E" w:rsidP="004B292E">
      <w:pPr>
        <w:spacing w:after="0" w:line="240" w:lineRule="auto"/>
        <w:jc w:val="both"/>
        <w:rPr>
          <w:rStyle w:val="tlid-translation"/>
          <w:rFonts w:asciiTheme="majorHAnsi" w:hAnsiTheme="majorHAnsi"/>
          <w:b/>
          <w:sz w:val="24"/>
          <w:szCs w:val="24"/>
        </w:rPr>
      </w:pPr>
    </w:p>
    <w:p w:rsidR="0061054A" w:rsidRPr="0044418F" w:rsidRDefault="0061054A" w:rsidP="004B292E">
      <w:pPr>
        <w:spacing w:after="0" w:line="240" w:lineRule="auto"/>
        <w:jc w:val="both"/>
        <w:rPr>
          <w:rStyle w:val="tlid-translation"/>
          <w:rFonts w:asciiTheme="majorHAnsi" w:hAnsiTheme="majorHAnsi"/>
          <w:b/>
          <w:sz w:val="24"/>
          <w:szCs w:val="24"/>
        </w:rPr>
      </w:pPr>
    </w:p>
    <w:p w:rsidR="0061054A" w:rsidRPr="0044418F" w:rsidRDefault="004B292E" w:rsidP="004B292E">
      <w:pPr>
        <w:spacing w:after="0" w:line="240" w:lineRule="auto"/>
        <w:jc w:val="both"/>
        <w:rPr>
          <w:rStyle w:val="tlid-translation"/>
          <w:rFonts w:asciiTheme="majorHAnsi" w:hAnsiTheme="majorHAnsi"/>
          <w:b/>
          <w:sz w:val="24"/>
          <w:szCs w:val="24"/>
          <w:lang w:val="en-US"/>
        </w:rPr>
      </w:pPr>
      <w:r w:rsidRPr="0044418F">
        <w:rPr>
          <w:rStyle w:val="tlid-translation"/>
          <w:rFonts w:asciiTheme="majorHAnsi" w:hAnsiTheme="majorHAnsi"/>
          <w:b/>
          <w:sz w:val="24"/>
          <w:szCs w:val="24"/>
        </w:rPr>
        <w:t>Ιστορίες</w:t>
      </w:r>
      <w:r w:rsidR="0061054A" w:rsidRPr="0044418F">
        <w:rPr>
          <w:rStyle w:val="tlid-translation"/>
          <w:rFonts w:asciiTheme="majorHAnsi" w:hAnsiTheme="majorHAnsi"/>
          <w:b/>
          <w:sz w:val="24"/>
          <w:szCs w:val="24"/>
        </w:rPr>
        <w:t xml:space="preserve"> (</w:t>
      </w:r>
      <w:r w:rsidR="0061054A" w:rsidRPr="0044418F">
        <w:rPr>
          <w:rStyle w:val="tlid-translation"/>
          <w:rFonts w:asciiTheme="majorHAnsi" w:hAnsiTheme="majorHAnsi"/>
          <w:b/>
          <w:sz w:val="24"/>
          <w:szCs w:val="24"/>
          <w:lang w:val="en-US"/>
        </w:rPr>
        <w:t>stories)</w:t>
      </w:r>
    </w:p>
    <w:p w:rsidR="004B292E" w:rsidRPr="0044418F" w:rsidRDefault="004B292E" w:rsidP="0061054A">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Δώστε μας ένα παράδειγμα της εργασίας σας (</w:t>
      </w:r>
      <w:r w:rsidR="00CF410E" w:rsidRPr="0044418F">
        <w:rPr>
          <w:rStyle w:val="tlid-translation"/>
          <w:rFonts w:asciiTheme="majorHAnsi" w:hAnsiTheme="majorHAnsi"/>
          <w:sz w:val="24"/>
          <w:szCs w:val="24"/>
        </w:rPr>
        <w:t xml:space="preserve">μπορεί να είναι μια </w:t>
      </w:r>
      <w:r w:rsidRPr="0044418F">
        <w:rPr>
          <w:rStyle w:val="tlid-translation"/>
          <w:rFonts w:asciiTheme="majorHAnsi" w:hAnsiTheme="majorHAnsi"/>
          <w:sz w:val="24"/>
          <w:szCs w:val="24"/>
        </w:rPr>
        <w:t>πραγματική</w:t>
      </w:r>
      <w:r w:rsidR="00CF410E" w:rsidRPr="0044418F">
        <w:rPr>
          <w:rStyle w:val="tlid-translation"/>
          <w:rFonts w:asciiTheme="majorHAnsi" w:hAnsiTheme="majorHAnsi"/>
          <w:sz w:val="24"/>
          <w:szCs w:val="24"/>
        </w:rPr>
        <w:t xml:space="preserve"> ιστορία</w:t>
      </w:r>
      <w:r w:rsidRPr="0044418F">
        <w:rPr>
          <w:rStyle w:val="tlid-translation"/>
          <w:rFonts w:asciiTheme="majorHAnsi" w:hAnsiTheme="majorHAnsi"/>
          <w:sz w:val="24"/>
          <w:szCs w:val="24"/>
        </w:rPr>
        <w:t xml:space="preserve"> ή </w:t>
      </w:r>
      <w:r w:rsidR="00CF410E" w:rsidRPr="0044418F">
        <w:rPr>
          <w:rStyle w:val="tlid-translation"/>
          <w:rFonts w:asciiTheme="majorHAnsi" w:hAnsiTheme="majorHAnsi"/>
          <w:sz w:val="24"/>
          <w:szCs w:val="24"/>
        </w:rPr>
        <w:t xml:space="preserve">μία υποθετική - </w:t>
      </w:r>
      <w:r w:rsidR="00CF410E" w:rsidRPr="0044418F">
        <w:rPr>
          <w:rFonts w:asciiTheme="majorHAnsi" w:hAnsiTheme="majorHAnsi" w:cs="Times New Roman"/>
          <w:sz w:val="24"/>
          <w:szCs w:val="24"/>
          <w:lang w:val="en-US"/>
        </w:rPr>
        <w:t>fictitious</w:t>
      </w:r>
      <w:r w:rsidRPr="0044418F">
        <w:rPr>
          <w:rStyle w:val="tlid-translation"/>
          <w:rFonts w:asciiTheme="majorHAnsi" w:hAnsiTheme="majorHAnsi"/>
          <w:sz w:val="24"/>
          <w:szCs w:val="24"/>
        </w:rPr>
        <w:t>).</w:t>
      </w:r>
    </w:p>
    <w:p w:rsidR="004B292E" w:rsidRPr="0044418F" w:rsidRDefault="004B292E" w:rsidP="004B292E">
      <w:pPr>
        <w:spacing w:after="0" w:line="240" w:lineRule="auto"/>
        <w:jc w:val="both"/>
        <w:rPr>
          <w:rStyle w:val="tlid-translation"/>
          <w:rFonts w:asciiTheme="majorHAnsi" w:hAnsiTheme="majorHAnsi"/>
          <w:sz w:val="24"/>
          <w:szCs w:val="24"/>
        </w:rPr>
      </w:pPr>
    </w:p>
    <w:p w:rsidR="004B292E" w:rsidRPr="0044418F" w:rsidRDefault="0061054A" w:rsidP="004B292E">
      <w:pPr>
        <w:spacing w:after="0" w:line="240" w:lineRule="auto"/>
        <w:jc w:val="both"/>
        <w:rPr>
          <w:rStyle w:val="tlid-translation"/>
          <w:rFonts w:asciiTheme="majorHAnsi" w:hAnsiTheme="majorHAnsi"/>
          <w:b/>
          <w:sz w:val="24"/>
          <w:szCs w:val="24"/>
        </w:rPr>
      </w:pPr>
      <w:r w:rsidRPr="0044418F">
        <w:rPr>
          <w:rStyle w:val="tlid-translation"/>
          <w:rFonts w:asciiTheme="majorHAnsi" w:hAnsiTheme="majorHAnsi"/>
          <w:b/>
          <w:sz w:val="24"/>
          <w:szCs w:val="24"/>
        </w:rPr>
        <w:t>Καλές πρακτικές («</w:t>
      </w:r>
      <w:r w:rsidR="004B292E" w:rsidRPr="0044418F">
        <w:rPr>
          <w:rStyle w:val="tlid-translation"/>
          <w:rFonts w:asciiTheme="majorHAnsi" w:hAnsiTheme="majorHAnsi"/>
          <w:b/>
          <w:sz w:val="24"/>
          <w:szCs w:val="24"/>
        </w:rPr>
        <w:t>Ιστορίες εκμάθησης</w:t>
      </w:r>
      <w:r w:rsidRPr="0044418F">
        <w:rPr>
          <w:rStyle w:val="tlid-translation"/>
          <w:rFonts w:asciiTheme="majorHAnsi" w:hAnsiTheme="majorHAnsi"/>
          <w:b/>
          <w:sz w:val="24"/>
          <w:szCs w:val="24"/>
        </w:rPr>
        <w:t>»)</w:t>
      </w:r>
    </w:p>
    <w:p w:rsidR="0061054A"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Πείτε μας για ένα πρόβλημα / πρόκληση που αντιμετωπίσατε και ξεπεράσατε.</w:t>
      </w:r>
      <w:r w:rsidR="0061054A" w:rsidRPr="0044418F">
        <w:rPr>
          <w:rStyle w:val="tlid-translation"/>
          <w:rFonts w:asciiTheme="majorHAnsi" w:hAnsiTheme="majorHAnsi"/>
          <w:sz w:val="24"/>
          <w:szCs w:val="24"/>
        </w:rPr>
        <w:t xml:space="preserve"> </w:t>
      </w:r>
    </w:p>
    <w:p w:rsidR="0061054A"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Ποιος ήταν ο ρόλος σας;</w:t>
      </w:r>
      <w:r w:rsidR="0061054A" w:rsidRPr="0044418F">
        <w:rPr>
          <w:rStyle w:val="tlid-translation"/>
          <w:rFonts w:asciiTheme="majorHAnsi" w:hAnsiTheme="majorHAnsi"/>
          <w:sz w:val="24"/>
          <w:szCs w:val="24"/>
        </w:rPr>
        <w:t xml:space="preserve"> </w:t>
      </w:r>
    </w:p>
    <w:p w:rsidR="0061054A"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Τι θα κάνατε διαφορετικά </w:t>
      </w:r>
      <w:r w:rsidR="00CF410E" w:rsidRPr="0044418F">
        <w:rPr>
          <w:rStyle w:val="tlid-translation"/>
          <w:rFonts w:asciiTheme="majorHAnsi" w:hAnsiTheme="majorHAnsi"/>
          <w:sz w:val="24"/>
          <w:szCs w:val="24"/>
        </w:rPr>
        <w:t>σήμερα</w:t>
      </w:r>
      <w:r w:rsidRPr="0044418F">
        <w:rPr>
          <w:rStyle w:val="tlid-translation"/>
          <w:rFonts w:asciiTheme="majorHAnsi" w:hAnsiTheme="majorHAnsi"/>
          <w:sz w:val="24"/>
          <w:szCs w:val="24"/>
        </w:rPr>
        <w:t>;</w:t>
      </w:r>
      <w:r w:rsidR="0061054A" w:rsidRPr="0044418F">
        <w:rPr>
          <w:rStyle w:val="tlid-translation"/>
          <w:rFonts w:asciiTheme="majorHAnsi" w:hAnsiTheme="majorHAnsi"/>
          <w:sz w:val="24"/>
          <w:szCs w:val="24"/>
        </w:rPr>
        <w:t xml:space="preserve"> </w:t>
      </w:r>
    </w:p>
    <w:p w:rsidR="006463FF"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Τι θα συνιστούσατε σε άτομα που αντιμετωπίζουν παρόμοιο πρόβλημα;</w:t>
      </w:r>
    </w:p>
    <w:p w:rsidR="004B292E" w:rsidRPr="0044418F" w:rsidRDefault="004B292E" w:rsidP="004B292E">
      <w:pPr>
        <w:pStyle w:val="ListParagraph"/>
        <w:numPr>
          <w:ilvl w:val="0"/>
          <w:numId w:val="21"/>
        </w:num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Τι καινοτόμα πράγματα έγιναν στην πορεία</w:t>
      </w:r>
      <w:r w:rsidR="00CF410E" w:rsidRPr="0044418F">
        <w:rPr>
          <w:rStyle w:val="tlid-translation"/>
          <w:rFonts w:asciiTheme="majorHAnsi" w:hAnsiTheme="majorHAnsi"/>
          <w:sz w:val="24"/>
          <w:szCs w:val="24"/>
        </w:rPr>
        <w:t xml:space="preserve"> σας</w:t>
      </w:r>
      <w:r w:rsidRPr="0044418F">
        <w:rPr>
          <w:rStyle w:val="tlid-translation"/>
          <w:rFonts w:asciiTheme="majorHAnsi" w:hAnsiTheme="majorHAnsi"/>
          <w:sz w:val="24"/>
          <w:szCs w:val="24"/>
        </w:rPr>
        <w:t>;</w:t>
      </w:r>
    </w:p>
    <w:p w:rsidR="004B292E" w:rsidRPr="0044418F" w:rsidRDefault="004B292E" w:rsidP="004B292E">
      <w:pPr>
        <w:spacing w:after="0" w:line="240" w:lineRule="auto"/>
        <w:jc w:val="both"/>
        <w:rPr>
          <w:rFonts w:asciiTheme="majorHAnsi" w:hAnsiTheme="majorHAnsi" w:cs="Times New Roman"/>
          <w:sz w:val="24"/>
          <w:szCs w:val="24"/>
        </w:rPr>
      </w:pPr>
    </w:p>
    <w:p w:rsidR="009C5473" w:rsidRPr="007957E5" w:rsidRDefault="009C5473" w:rsidP="009C5473">
      <w:pPr>
        <w:spacing w:after="0" w:line="240" w:lineRule="auto"/>
        <w:jc w:val="both"/>
        <w:rPr>
          <w:rFonts w:asciiTheme="majorHAnsi" w:hAnsiTheme="majorHAnsi" w:cs="Times New Roman"/>
          <w:b/>
          <w:sz w:val="24"/>
          <w:szCs w:val="24"/>
        </w:rPr>
      </w:pPr>
    </w:p>
    <w:p w:rsidR="009C5473" w:rsidRPr="007957E5" w:rsidRDefault="009C5473" w:rsidP="009C5473">
      <w:pPr>
        <w:spacing w:after="0" w:line="240" w:lineRule="auto"/>
        <w:jc w:val="both"/>
        <w:rPr>
          <w:rFonts w:asciiTheme="majorHAnsi" w:hAnsiTheme="majorHAnsi" w:cs="Times New Roman"/>
          <w:b/>
          <w:sz w:val="24"/>
          <w:szCs w:val="24"/>
        </w:rPr>
      </w:pPr>
    </w:p>
    <w:p w:rsidR="00FC7005" w:rsidRPr="00791161" w:rsidRDefault="00791161" w:rsidP="009C5473">
      <w:pPr>
        <w:spacing w:after="0" w:line="240" w:lineRule="auto"/>
        <w:jc w:val="both"/>
        <w:rPr>
          <w:rFonts w:asciiTheme="majorHAnsi" w:hAnsiTheme="majorHAnsi"/>
          <w:b/>
          <w:sz w:val="28"/>
          <w:szCs w:val="28"/>
        </w:rPr>
      </w:pPr>
      <w:r w:rsidRPr="00791161">
        <w:rPr>
          <w:rFonts w:asciiTheme="majorHAnsi" w:hAnsiTheme="majorHAnsi"/>
          <w:b/>
          <w:sz w:val="28"/>
          <w:szCs w:val="28"/>
        </w:rPr>
        <w:t xml:space="preserve">4. </w:t>
      </w:r>
      <w:r w:rsidR="00434545" w:rsidRPr="00791161">
        <w:rPr>
          <w:rFonts w:asciiTheme="majorHAnsi" w:hAnsiTheme="majorHAnsi"/>
          <w:b/>
          <w:sz w:val="28"/>
          <w:szCs w:val="28"/>
        </w:rPr>
        <w:t>Αποτελέσματα, συζήτηση και ανατροφοδότηση</w:t>
      </w:r>
    </w:p>
    <w:p w:rsidR="00FC7005" w:rsidRPr="0044418F" w:rsidRDefault="00434545" w:rsidP="009C5473">
      <w:pPr>
        <w:spacing w:after="0" w:line="240" w:lineRule="auto"/>
        <w:jc w:val="both"/>
        <w:rPr>
          <w:rFonts w:asciiTheme="majorHAnsi" w:hAnsiTheme="majorHAnsi"/>
          <w:sz w:val="24"/>
          <w:szCs w:val="24"/>
        </w:rPr>
      </w:pPr>
      <w:r w:rsidRPr="0044418F">
        <w:rPr>
          <w:rFonts w:asciiTheme="majorHAnsi" w:hAnsiTheme="majorHAnsi"/>
          <w:sz w:val="24"/>
          <w:szCs w:val="24"/>
        </w:rPr>
        <w:br/>
        <w:t>Γενικά, μπορούμε να πούμε ότι η κωδικοποίηση της γνώσης ήταν επιτυχής. Η κ</w:t>
      </w:r>
      <w:r w:rsidR="00FC7005" w:rsidRPr="0044418F">
        <w:rPr>
          <w:rFonts w:asciiTheme="majorHAnsi" w:hAnsiTheme="majorHAnsi"/>
          <w:sz w:val="24"/>
          <w:szCs w:val="24"/>
        </w:rPr>
        <w:t xml:space="preserve">υρία φ. </w:t>
      </w:r>
      <w:r w:rsidRPr="0044418F">
        <w:rPr>
          <w:rFonts w:asciiTheme="majorHAnsi" w:hAnsiTheme="majorHAnsi"/>
          <w:sz w:val="24"/>
          <w:szCs w:val="24"/>
        </w:rPr>
        <w:t xml:space="preserve">δήλωσε ότι ήταν ευχαριστημένη με τα </w:t>
      </w:r>
      <w:r w:rsidR="00FC7005" w:rsidRPr="0044418F">
        <w:rPr>
          <w:rFonts w:asciiTheme="majorHAnsi" w:hAnsiTheme="majorHAnsi"/>
          <w:sz w:val="24"/>
          <w:szCs w:val="24"/>
        </w:rPr>
        <w:t xml:space="preserve">στοιχεία - </w:t>
      </w:r>
      <w:r w:rsidRPr="0044418F">
        <w:rPr>
          <w:rFonts w:asciiTheme="majorHAnsi" w:hAnsiTheme="majorHAnsi"/>
          <w:sz w:val="24"/>
          <w:szCs w:val="24"/>
        </w:rPr>
        <w:t xml:space="preserve">πληροφορίες που καταγράφηκαν στις συνεντεύξεις και </w:t>
      </w:r>
      <w:r w:rsidR="00FC7005" w:rsidRPr="0044418F">
        <w:rPr>
          <w:rFonts w:asciiTheme="majorHAnsi" w:hAnsiTheme="majorHAnsi"/>
          <w:sz w:val="24"/>
          <w:szCs w:val="24"/>
        </w:rPr>
        <w:t xml:space="preserve">είχε την άποψη ότι η καταγραφή </w:t>
      </w:r>
      <w:r w:rsidRPr="0044418F">
        <w:rPr>
          <w:rFonts w:asciiTheme="majorHAnsi" w:hAnsiTheme="majorHAnsi"/>
          <w:sz w:val="24"/>
          <w:szCs w:val="24"/>
        </w:rPr>
        <w:t>θα έκανε τη μετάβαση</w:t>
      </w:r>
      <w:r w:rsidR="00791161">
        <w:rPr>
          <w:rFonts w:asciiTheme="majorHAnsi" w:hAnsiTheme="majorHAnsi"/>
          <w:sz w:val="24"/>
          <w:szCs w:val="24"/>
        </w:rPr>
        <w:t>-διαδοχή</w:t>
      </w:r>
      <w:r w:rsidRPr="0044418F">
        <w:rPr>
          <w:rFonts w:asciiTheme="majorHAnsi" w:hAnsiTheme="majorHAnsi"/>
          <w:sz w:val="24"/>
          <w:szCs w:val="24"/>
        </w:rPr>
        <w:t xml:space="preserve"> από έναν υπεύθυνο σε </w:t>
      </w:r>
      <w:r w:rsidR="00FC7005" w:rsidRPr="0044418F">
        <w:rPr>
          <w:rFonts w:asciiTheme="majorHAnsi" w:hAnsiTheme="majorHAnsi"/>
          <w:sz w:val="24"/>
          <w:szCs w:val="24"/>
        </w:rPr>
        <w:t>έναν άλλο ευκολότερη</w:t>
      </w:r>
      <w:r w:rsidRPr="0044418F">
        <w:rPr>
          <w:rFonts w:asciiTheme="majorHAnsi" w:hAnsiTheme="majorHAnsi"/>
          <w:sz w:val="24"/>
          <w:szCs w:val="24"/>
        </w:rPr>
        <w:t xml:space="preserve">. </w:t>
      </w:r>
    </w:p>
    <w:p w:rsidR="00791161" w:rsidRDefault="00791161" w:rsidP="009C5473">
      <w:pPr>
        <w:spacing w:after="0" w:line="240" w:lineRule="auto"/>
        <w:jc w:val="both"/>
        <w:rPr>
          <w:rFonts w:asciiTheme="majorHAnsi" w:hAnsiTheme="majorHAnsi"/>
          <w:sz w:val="24"/>
          <w:szCs w:val="24"/>
        </w:rPr>
      </w:pPr>
    </w:p>
    <w:p w:rsidR="00FC7005" w:rsidRPr="0044418F" w:rsidRDefault="00434545" w:rsidP="009C5473">
      <w:pPr>
        <w:spacing w:after="0" w:line="240" w:lineRule="auto"/>
        <w:jc w:val="both"/>
        <w:rPr>
          <w:rFonts w:asciiTheme="majorHAnsi" w:hAnsiTheme="majorHAnsi"/>
          <w:sz w:val="24"/>
          <w:szCs w:val="24"/>
        </w:rPr>
      </w:pPr>
      <w:r w:rsidRPr="0044418F">
        <w:rPr>
          <w:rFonts w:asciiTheme="majorHAnsi" w:hAnsiTheme="majorHAnsi"/>
          <w:sz w:val="24"/>
          <w:szCs w:val="24"/>
        </w:rPr>
        <w:t xml:space="preserve">Περαιτέρω </w:t>
      </w:r>
      <w:r w:rsidR="00FC7005" w:rsidRPr="0044418F">
        <w:rPr>
          <w:rFonts w:asciiTheme="majorHAnsi" w:hAnsiTheme="majorHAnsi"/>
          <w:sz w:val="24"/>
          <w:szCs w:val="24"/>
        </w:rPr>
        <w:t xml:space="preserve">συζητήσεις </w:t>
      </w:r>
      <w:r w:rsidRPr="0044418F">
        <w:rPr>
          <w:rFonts w:asciiTheme="majorHAnsi" w:hAnsiTheme="majorHAnsi"/>
          <w:sz w:val="24"/>
          <w:szCs w:val="24"/>
        </w:rPr>
        <w:t>θα μπορούσαν να επικεντρωθούν σε λεπτομερέστερες εξηγήσεις σχετικά με τον τρόπο συνεργασίας με ένα</w:t>
      </w:r>
      <w:r w:rsidR="00FC7005" w:rsidRPr="0044418F">
        <w:rPr>
          <w:rFonts w:asciiTheme="majorHAnsi" w:hAnsiTheme="majorHAnsi"/>
          <w:sz w:val="24"/>
          <w:szCs w:val="24"/>
        </w:rPr>
        <w:t xml:space="preserve"> φορέα </w:t>
      </w:r>
      <w:r w:rsidRPr="0044418F">
        <w:rPr>
          <w:rFonts w:asciiTheme="majorHAnsi" w:hAnsiTheme="majorHAnsi"/>
          <w:sz w:val="24"/>
          <w:szCs w:val="24"/>
        </w:rPr>
        <w:t>για ένα σεμινάριο, τον τρόπο επιλογής ενός φορέα</w:t>
      </w:r>
      <w:r w:rsidR="00FC7005" w:rsidRPr="0044418F">
        <w:rPr>
          <w:rFonts w:asciiTheme="majorHAnsi" w:hAnsiTheme="majorHAnsi"/>
          <w:sz w:val="24"/>
          <w:szCs w:val="24"/>
        </w:rPr>
        <w:t xml:space="preserve"> </w:t>
      </w:r>
      <w:r w:rsidRPr="0044418F">
        <w:rPr>
          <w:rFonts w:asciiTheme="majorHAnsi" w:hAnsiTheme="majorHAnsi"/>
          <w:sz w:val="24"/>
          <w:szCs w:val="24"/>
        </w:rPr>
        <w:t>κ</w:t>
      </w:r>
      <w:r w:rsidR="00FC7005" w:rsidRPr="0044418F">
        <w:rPr>
          <w:rFonts w:asciiTheme="majorHAnsi" w:hAnsiTheme="majorHAnsi"/>
          <w:sz w:val="24"/>
          <w:szCs w:val="24"/>
        </w:rPr>
        <w:t>.</w:t>
      </w:r>
      <w:r w:rsidRPr="0044418F">
        <w:rPr>
          <w:rFonts w:asciiTheme="majorHAnsi" w:hAnsiTheme="majorHAnsi"/>
          <w:sz w:val="24"/>
          <w:szCs w:val="24"/>
        </w:rPr>
        <w:t>λπ. Επιπλέον η κ</w:t>
      </w:r>
      <w:r w:rsidR="00FC7005" w:rsidRPr="0044418F">
        <w:rPr>
          <w:rFonts w:asciiTheme="majorHAnsi" w:hAnsiTheme="majorHAnsi"/>
          <w:sz w:val="24"/>
          <w:szCs w:val="24"/>
        </w:rPr>
        <w:t xml:space="preserve">υρία Φ </w:t>
      </w:r>
      <w:r w:rsidRPr="0044418F">
        <w:rPr>
          <w:rFonts w:asciiTheme="majorHAnsi" w:hAnsiTheme="majorHAnsi"/>
          <w:sz w:val="24"/>
          <w:szCs w:val="24"/>
        </w:rPr>
        <w:t xml:space="preserve">είπε ότι θα ήταν πολύ ενδιαφέρον </w:t>
      </w:r>
      <w:r w:rsidR="00FC7005" w:rsidRPr="0044418F">
        <w:rPr>
          <w:rFonts w:asciiTheme="majorHAnsi" w:hAnsiTheme="majorHAnsi"/>
          <w:sz w:val="24"/>
          <w:szCs w:val="24"/>
        </w:rPr>
        <w:t xml:space="preserve">να γραφεί και ένα </w:t>
      </w:r>
      <w:r w:rsidRPr="0044418F">
        <w:rPr>
          <w:rFonts w:asciiTheme="majorHAnsi" w:hAnsiTheme="majorHAnsi"/>
          <w:sz w:val="24"/>
          <w:szCs w:val="24"/>
        </w:rPr>
        <w:t>εγχειρίδιο όχι μόνο για το</w:t>
      </w:r>
      <w:r w:rsidR="00FC7005" w:rsidRPr="0044418F">
        <w:rPr>
          <w:rFonts w:asciiTheme="majorHAnsi" w:hAnsiTheme="majorHAnsi"/>
          <w:sz w:val="24"/>
          <w:szCs w:val="24"/>
        </w:rPr>
        <w:t>ν</w:t>
      </w:r>
      <w:r w:rsidRPr="0044418F">
        <w:rPr>
          <w:rFonts w:asciiTheme="majorHAnsi" w:hAnsiTheme="majorHAnsi"/>
          <w:sz w:val="24"/>
          <w:szCs w:val="24"/>
        </w:rPr>
        <w:t xml:space="preserve"> επόμενο υπεύθυνο αλλά για κάθε </w:t>
      </w:r>
      <w:r w:rsidR="00FC7005" w:rsidRPr="0044418F">
        <w:rPr>
          <w:rFonts w:asciiTheme="majorHAnsi" w:hAnsiTheme="majorHAnsi"/>
          <w:sz w:val="24"/>
          <w:szCs w:val="24"/>
        </w:rPr>
        <w:t xml:space="preserve">σχετική υπηρεσία </w:t>
      </w:r>
      <w:r w:rsidRPr="0044418F">
        <w:rPr>
          <w:rFonts w:asciiTheme="majorHAnsi" w:hAnsiTheme="majorHAnsi"/>
          <w:sz w:val="24"/>
          <w:szCs w:val="24"/>
        </w:rPr>
        <w:t xml:space="preserve">στην Ελλάδα. </w:t>
      </w:r>
    </w:p>
    <w:p w:rsidR="00791161" w:rsidRDefault="00791161" w:rsidP="009C5473">
      <w:pPr>
        <w:spacing w:after="0" w:line="240" w:lineRule="auto"/>
        <w:jc w:val="both"/>
        <w:rPr>
          <w:rFonts w:asciiTheme="majorHAnsi" w:hAnsiTheme="majorHAnsi"/>
          <w:sz w:val="24"/>
          <w:szCs w:val="24"/>
        </w:rPr>
      </w:pPr>
    </w:p>
    <w:p w:rsidR="00FC7005" w:rsidRPr="0044418F" w:rsidRDefault="00434545" w:rsidP="009C5473">
      <w:pPr>
        <w:spacing w:after="0" w:line="240" w:lineRule="auto"/>
        <w:jc w:val="both"/>
        <w:rPr>
          <w:rFonts w:asciiTheme="majorHAnsi" w:hAnsiTheme="majorHAnsi"/>
          <w:sz w:val="24"/>
          <w:szCs w:val="24"/>
        </w:rPr>
      </w:pPr>
      <w:r w:rsidRPr="0044418F">
        <w:rPr>
          <w:rFonts w:asciiTheme="majorHAnsi" w:hAnsiTheme="majorHAnsi"/>
          <w:sz w:val="24"/>
          <w:szCs w:val="24"/>
        </w:rPr>
        <w:t xml:space="preserve">Είχε επίσης την </w:t>
      </w:r>
      <w:r w:rsidR="00FC7005" w:rsidRPr="0044418F">
        <w:rPr>
          <w:rFonts w:asciiTheme="majorHAnsi" w:hAnsiTheme="majorHAnsi"/>
          <w:sz w:val="24"/>
          <w:szCs w:val="24"/>
        </w:rPr>
        <w:t xml:space="preserve">άποψη </w:t>
      </w:r>
      <w:r w:rsidRPr="0044418F">
        <w:rPr>
          <w:rFonts w:asciiTheme="majorHAnsi" w:hAnsiTheme="majorHAnsi"/>
          <w:sz w:val="24"/>
          <w:szCs w:val="24"/>
        </w:rPr>
        <w:t xml:space="preserve">ότι μια ψηφιακή μορφή της </w:t>
      </w:r>
      <w:r w:rsidR="00FC7005" w:rsidRPr="0044418F">
        <w:rPr>
          <w:rFonts w:asciiTheme="majorHAnsi" w:hAnsiTheme="majorHAnsi"/>
          <w:sz w:val="24"/>
          <w:szCs w:val="24"/>
        </w:rPr>
        <w:t xml:space="preserve">καταγραφής </w:t>
      </w:r>
      <w:r w:rsidRPr="0044418F">
        <w:rPr>
          <w:rFonts w:asciiTheme="majorHAnsi" w:hAnsiTheme="majorHAnsi"/>
          <w:sz w:val="24"/>
          <w:szCs w:val="24"/>
        </w:rPr>
        <w:t>θα μπορούσε να φορτωθεί στον ιστότοπο</w:t>
      </w:r>
      <w:r w:rsidR="00FC7005" w:rsidRPr="0044418F">
        <w:rPr>
          <w:rFonts w:asciiTheme="majorHAnsi" w:hAnsiTheme="majorHAnsi"/>
          <w:sz w:val="24"/>
          <w:szCs w:val="24"/>
        </w:rPr>
        <w:t xml:space="preserve"> </w:t>
      </w:r>
      <w:r w:rsidR="00791161">
        <w:rPr>
          <w:rFonts w:asciiTheme="majorHAnsi" w:hAnsiTheme="majorHAnsi"/>
          <w:sz w:val="24"/>
          <w:szCs w:val="24"/>
        </w:rPr>
        <w:t xml:space="preserve">της υπηρεσίας </w:t>
      </w:r>
      <w:r w:rsidR="00FC7005" w:rsidRPr="0044418F">
        <w:rPr>
          <w:rFonts w:asciiTheme="majorHAnsi" w:hAnsiTheme="majorHAnsi"/>
          <w:sz w:val="24"/>
          <w:szCs w:val="24"/>
        </w:rPr>
        <w:t>και να παρουσιαστεί σε κάποιο συνέδριο Ειδικής Αγωγής</w:t>
      </w:r>
      <w:r w:rsidRPr="0044418F">
        <w:rPr>
          <w:rFonts w:asciiTheme="majorHAnsi" w:hAnsiTheme="majorHAnsi"/>
          <w:sz w:val="24"/>
          <w:szCs w:val="24"/>
        </w:rPr>
        <w:t>.</w:t>
      </w:r>
    </w:p>
    <w:p w:rsidR="00FC7005" w:rsidRPr="0044418F" w:rsidRDefault="00FC7005" w:rsidP="009C5473">
      <w:pPr>
        <w:spacing w:after="0" w:line="240" w:lineRule="auto"/>
        <w:jc w:val="both"/>
        <w:rPr>
          <w:rFonts w:asciiTheme="majorHAnsi" w:hAnsiTheme="majorHAnsi"/>
          <w:sz w:val="24"/>
          <w:szCs w:val="24"/>
        </w:rPr>
      </w:pPr>
    </w:p>
    <w:p w:rsidR="00FC7005" w:rsidRPr="0044418F" w:rsidRDefault="00791161" w:rsidP="009C5473">
      <w:pPr>
        <w:spacing w:after="0" w:line="240" w:lineRule="auto"/>
        <w:jc w:val="both"/>
        <w:rPr>
          <w:rFonts w:asciiTheme="majorHAnsi" w:hAnsiTheme="majorHAnsi"/>
          <w:b/>
          <w:sz w:val="24"/>
          <w:szCs w:val="24"/>
        </w:rPr>
      </w:pPr>
      <w:r>
        <w:rPr>
          <w:rFonts w:asciiTheme="majorHAnsi" w:hAnsiTheme="majorHAnsi"/>
          <w:b/>
          <w:sz w:val="24"/>
          <w:szCs w:val="24"/>
        </w:rPr>
        <w:t xml:space="preserve">4.1 </w:t>
      </w:r>
      <w:r w:rsidR="00434545" w:rsidRPr="0044418F">
        <w:rPr>
          <w:rFonts w:asciiTheme="majorHAnsi" w:hAnsiTheme="majorHAnsi"/>
          <w:b/>
          <w:sz w:val="24"/>
          <w:szCs w:val="24"/>
        </w:rPr>
        <w:t>Χρησιμότητα των χρησιμοποιούμενων τεχνικών και μεθόδων</w:t>
      </w:r>
    </w:p>
    <w:p w:rsidR="00791161" w:rsidRDefault="00791161" w:rsidP="009C5473">
      <w:pPr>
        <w:spacing w:after="0" w:line="240" w:lineRule="auto"/>
        <w:jc w:val="both"/>
        <w:rPr>
          <w:rFonts w:asciiTheme="majorHAnsi" w:hAnsiTheme="majorHAnsi"/>
          <w:sz w:val="24"/>
          <w:szCs w:val="24"/>
        </w:rPr>
      </w:pPr>
    </w:p>
    <w:p w:rsidR="00FC7005" w:rsidRPr="0044418F" w:rsidRDefault="00434545" w:rsidP="009C5473">
      <w:pPr>
        <w:spacing w:after="0" w:line="240" w:lineRule="auto"/>
        <w:jc w:val="both"/>
        <w:rPr>
          <w:rFonts w:asciiTheme="majorHAnsi" w:hAnsiTheme="majorHAnsi"/>
          <w:sz w:val="24"/>
          <w:szCs w:val="24"/>
        </w:rPr>
      </w:pPr>
      <w:r w:rsidRPr="0044418F">
        <w:rPr>
          <w:rFonts w:asciiTheme="majorHAnsi" w:hAnsiTheme="majorHAnsi"/>
          <w:sz w:val="24"/>
          <w:szCs w:val="24"/>
        </w:rPr>
        <w:t>Οι δομημένες συνεντεύξεις ήταν πολύ χρήσιμες για την απόκτηση της γνώσης από τ</w:t>
      </w:r>
      <w:r w:rsidR="00FC7005" w:rsidRPr="0044418F">
        <w:rPr>
          <w:rFonts w:asciiTheme="majorHAnsi" w:hAnsiTheme="majorHAnsi"/>
          <w:sz w:val="24"/>
          <w:szCs w:val="24"/>
        </w:rPr>
        <w:t>ην ειδικό</w:t>
      </w:r>
      <w:r w:rsidRPr="0044418F">
        <w:rPr>
          <w:rFonts w:asciiTheme="majorHAnsi" w:hAnsiTheme="majorHAnsi"/>
          <w:sz w:val="24"/>
          <w:szCs w:val="24"/>
        </w:rPr>
        <w:t xml:space="preserve">. Μέσω αυτών, η γνώση που απαιτείται για </w:t>
      </w:r>
      <w:r w:rsidR="00791161">
        <w:rPr>
          <w:rFonts w:asciiTheme="majorHAnsi" w:hAnsiTheme="majorHAnsi"/>
          <w:sz w:val="24"/>
          <w:szCs w:val="24"/>
        </w:rPr>
        <w:t xml:space="preserve">την εξειδίκευση (για ΦμεΑ) της </w:t>
      </w:r>
      <w:r w:rsidR="00CD3678" w:rsidRPr="0044418F">
        <w:rPr>
          <w:rFonts w:asciiTheme="majorHAnsi" w:hAnsiTheme="majorHAnsi"/>
          <w:sz w:val="24"/>
          <w:szCs w:val="24"/>
          <w:lang w:val="en-US"/>
        </w:rPr>
        <w:t>ISO</w:t>
      </w:r>
      <w:r w:rsidR="00CD3678" w:rsidRPr="0044418F">
        <w:rPr>
          <w:rFonts w:asciiTheme="majorHAnsi" w:hAnsiTheme="majorHAnsi"/>
          <w:sz w:val="24"/>
          <w:szCs w:val="24"/>
        </w:rPr>
        <w:t xml:space="preserve"> προτυποποίηση των Συμβουλευτικών υπηρεσιών και η γνώση που απαιτείται για </w:t>
      </w:r>
      <w:r w:rsidRPr="0044418F">
        <w:rPr>
          <w:rFonts w:asciiTheme="majorHAnsi" w:hAnsiTheme="majorHAnsi"/>
          <w:sz w:val="24"/>
          <w:szCs w:val="24"/>
        </w:rPr>
        <w:t xml:space="preserve">τη διοργάνωση σεμιναρίων και εργαστηρίων καταγράφηκε </w:t>
      </w:r>
      <w:r w:rsidR="00CD3678" w:rsidRPr="0044418F">
        <w:rPr>
          <w:rFonts w:asciiTheme="majorHAnsi" w:hAnsiTheme="majorHAnsi"/>
          <w:sz w:val="24"/>
          <w:szCs w:val="24"/>
        </w:rPr>
        <w:t>«</w:t>
      </w:r>
      <w:r w:rsidRPr="0044418F">
        <w:rPr>
          <w:rFonts w:asciiTheme="majorHAnsi" w:hAnsiTheme="majorHAnsi"/>
          <w:sz w:val="24"/>
          <w:szCs w:val="24"/>
        </w:rPr>
        <w:t>σε χαρτί</w:t>
      </w:r>
      <w:r w:rsidR="00CD3678" w:rsidRPr="0044418F">
        <w:rPr>
          <w:rFonts w:asciiTheme="majorHAnsi" w:hAnsiTheme="majorHAnsi"/>
          <w:sz w:val="24"/>
          <w:szCs w:val="24"/>
        </w:rPr>
        <w:t>»</w:t>
      </w:r>
      <w:r w:rsidRPr="0044418F">
        <w:rPr>
          <w:rFonts w:asciiTheme="majorHAnsi" w:hAnsiTheme="majorHAnsi"/>
          <w:sz w:val="24"/>
          <w:szCs w:val="24"/>
        </w:rPr>
        <w:t>.</w:t>
      </w:r>
    </w:p>
    <w:p w:rsidR="00CD3678" w:rsidRPr="0044418F" w:rsidRDefault="00434545" w:rsidP="009C5473">
      <w:pPr>
        <w:spacing w:after="0" w:line="240" w:lineRule="auto"/>
        <w:jc w:val="both"/>
        <w:rPr>
          <w:rFonts w:asciiTheme="majorHAnsi" w:hAnsiTheme="majorHAnsi"/>
          <w:sz w:val="24"/>
          <w:szCs w:val="24"/>
        </w:rPr>
      </w:pPr>
      <w:r w:rsidRPr="0044418F">
        <w:rPr>
          <w:rFonts w:asciiTheme="majorHAnsi" w:hAnsiTheme="majorHAnsi"/>
          <w:sz w:val="24"/>
          <w:szCs w:val="24"/>
        </w:rPr>
        <w:br/>
        <w:t xml:space="preserve">Από τη συνέντευξη κατανοήσαμε ότι η </w:t>
      </w:r>
      <w:r w:rsidR="00FC7005" w:rsidRPr="0044418F">
        <w:rPr>
          <w:rFonts w:asciiTheme="majorHAnsi" w:hAnsiTheme="majorHAnsi"/>
          <w:sz w:val="24"/>
          <w:szCs w:val="24"/>
        </w:rPr>
        <w:t xml:space="preserve">ειδικός </w:t>
      </w:r>
      <w:r w:rsidRPr="0044418F">
        <w:rPr>
          <w:rFonts w:asciiTheme="majorHAnsi" w:hAnsiTheme="majorHAnsi"/>
          <w:sz w:val="24"/>
          <w:szCs w:val="24"/>
        </w:rPr>
        <w:t xml:space="preserve">είναι ένας εξαιρετικός αφηγητής και θα μπορούσε να μας δώσει πολλές πληροφορίες μέσω μιας ιστορίας. Ήταν αναλυτική αλλά ακριβής και αναφέρθηκε σε πολλές χρήσιμες λεπτομέρειες. </w:t>
      </w:r>
      <w:r w:rsidR="00435FCC">
        <w:rPr>
          <w:rFonts w:asciiTheme="majorHAnsi" w:hAnsiTheme="majorHAnsi"/>
          <w:sz w:val="24"/>
          <w:szCs w:val="24"/>
        </w:rPr>
        <w:t xml:space="preserve">Είναι </w:t>
      </w:r>
      <w:r w:rsidR="00FC7005" w:rsidRPr="0044418F">
        <w:rPr>
          <w:rFonts w:asciiTheme="majorHAnsi" w:hAnsiTheme="majorHAnsi"/>
          <w:sz w:val="24"/>
          <w:szCs w:val="24"/>
        </w:rPr>
        <w:t>κοινωνι</w:t>
      </w:r>
      <w:r w:rsidR="00435FCC">
        <w:rPr>
          <w:rFonts w:asciiTheme="majorHAnsi" w:hAnsiTheme="majorHAnsi"/>
          <w:sz w:val="24"/>
          <w:szCs w:val="24"/>
        </w:rPr>
        <w:t xml:space="preserve">κή λειτουργός </w:t>
      </w:r>
      <w:r w:rsidRPr="0044418F">
        <w:rPr>
          <w:rFonts w:asciiTheme="majorHAnsi" w:hAnsiTheme="majorHAnsi"/>
          <w:sz w:val="24"/>
          <w:szCs w:val="24"/>
        </w:rPr>
        <w:t xml:space="preserve">και </w:t>
      </w:r>
      <w:r w:rsidR="00435FCC">
        <w:rPr>
          <w:rFonts w:asciiTheme="majorHAnsi" w:hAnsiTheme="majorHAnsi"/>
          <w:sz w:val="24"/>
          <w:szCs w:val="24"/>
        </w:rPr>
        <w:t xml:space="preserve">ξέρει </w:t>
      </w:r>
      <w:r w:rsidRPr="0044418F">
        <w:rPr>
          <w:rFonts w:asciiTheme="majorHAnsi" w:hAnsiTheme="majorHAnsi"/>
          <w:sz w:val="24"/>
          <w:szCs w:val="24"/>
        </w:rPr>
        <w:t xml:space="preserve">πώς να </w:t>
      </w:r>
      <w:r w:rsidR="00CD3678" w:rsidRPr="0044418F">
        <w:rPr>
          <w:rFonts w:asciiTheme="majorHAnsi" w:hAnsiTheme="majorHAnsi"/>
          <w:sz w:val="24"/>
          <w:szCs w:val="24"/>
        </w:rPr>
        <w:t xml:space="preserve">μιλήσει απλά και να </w:t>
      </w:r>
      <w:r w:rsidRPr="0044418F">
        <w:rPr>
          <w:rFonts w:asciiTheme="majorHAnsi" w:hAnsiTheme="majorHAnsi"/>
          <w:sz w:val="24"/>
          <w:szCs w:val="24"/>
        </w:rPr>
        <w:t xml:space="preserve">μεταδώσει τη γνώση. Για τους λόγους αυτούς, μια ιστορία ήταν </w:t>
      </w:r>
      <w:r w:rsidR="00435FCC">
        <w:rPr>
          <w:rFonts w:asciiTheme="majorHAnsi" w:hAnsiTheme="majorHAnsi"/>
          <w:sz w:val="24"/>
          <w:szCs w:val="24"/>
        </w:rPr>
        <w:t xml:space="preserve">εξαιρετικός </w:t>
      </w:r>
      <w:r w:rsidRPr="0044418F">
        <w:rPr>
          <w:rFonts w:asciiTheme="majorHAnsi" w:hAnsiTheme="majorHAnsi"/>
          <w:sz w:val="24"/>
          <w:szCs w:val="24"/>
        </w:rPr>
        <w:t>τρόπος για να καταγράψουμε και να κωδικοποιήσουμε τη γνώση.</w:t>
      </w:r>
    </w:p>
    <w:p w:rsidR="00CD3678" w:rsidRPr="0044418F" w:rsidRDefault="00434545" w:rsidP="009C5473">
      <w:pPr>
        <w:spacing w:after="0" w:line="240" w:lineRule="auto"/>
        <w:jc w:val="both"/>
        <w:rPr>
          <w:rFonts w:asciiTheme="majorHAnsi" w:hAnsiTheme="majorHAnsi"/>
          <w:sz w:val="24"/>
          <w:szCs w:val="24"/>
        </w:rPr>
      </w:pPr>
      <w:r w:rsidRPr="0044418F">
        <w:rPr>
          <w:rFonts w:asciiTheme="majorHAnsi" w:hAnsiTheme="majorHAnsi"/>
          <w:sz w:val="24"/>
          <w:szCs w:val="24"/>
        </w:rPr>
        <w:br/>
      </w:r>
      <w:r w:rsidR="00CD3678" w:rsidRPr="0044418F">
        <w:rPr>
          <w:rFonts w:asciiTheme="majorHAnsi" w:hAnsiTheme="majorHAnsi"/>
          <w:sz w:val="24"/>
          <w:szCs w:val="24"/>
        </w:rPr>
        <w:t xml:space="preserve">Η αποτύπωση της γνώσης με εργαλεία όπως </w:t>
      </w:r>
      <w:r w:rsidRPr="0044418F">
        <w:rPr>
          <w:rFonts w:asciiTheme="majorHAnsi" w:hAnsiTheme="majorHAnsi"/>
          <w:sz w:val="24"/>
          <w:szCs w:val="24"/>
        </w:rPr>
        <w:t>γνωστικ</w:t>
      </w:r>
      <w:r w:rsidR="00CD3678" w:rsidRPr="0044418F">
        <w:rPr>
          <w:rFonts w:asciiTheme="majorHAnsi" w:hAnsiTheme="majorHAnsi"/>
          <w:sz w:val="24"/>
          <w:szCs w:val="24"/>
        </w:rPr>
        <w:t xml:space="preserve">οί </w:t>
      </w:r>
      <w:r w:rsidRPr="0044418F">
        <w:rPr>
          <w:rFonts w:asciiTheme="majorHAnsi" w:hAnsiTheme="majorHAnsi"/>
          <w:sz w:val="24"/>
          <w:szCs w:val="24"/>
        </w:rPr>
        <w:t>χάρτες</w:t>
      </w:r>
      <w:r w:rsidR="00CD3678" w:rsidRPr="0044418F">
        <w:rPr>
          <w:rFonts w:asciiTheme="majorHAnsi" w:hAnsiTheme="majorHAnsi"/>
          <w:sz w:val="24"/>
          <w:szCs w:val="24"/>
        </w:rPr>
        <w:t xml:space="preserve"> (</w:t>
      </w:r>
      <w:r w:rsidR="00CD3678" w:rsidRPr="0044418F">
        <w:rPr>
          <w:rFonts w:asciiTheme="majorHAnsi" w:hAnsiTheme="majorHAnsi"/>
          <w:sz w:val="24"/>
          <w:szCs w:val="24"/>
          <w:lang w:val="en-US"/>
        </w:rPr>
        <w:t>cognitive</w:t>
      </w:r>
      <w:r w:rsidR="00CD3678" w:rsidRPr="0044418F">
        <w:rPr>
          <w:rFonts w:asciiTheme="majorHAnsi" w:hAnsiTheme="majorHAnsi"/>
          <w:sz w:val="24"/>
          <w:szCs w:val="24"/>
        </w:rPr>
        <w:t xml:space="preserve"> </w:t>
      </w:r>
      <w:r w:rsidR="00CD3678" w:rsidRPr="0044418F">
        <w:rPr>
          <w:rFonts w:asciiTheme="majorHAnsi" w:hAnsiTheme="majorHAnsi"/>
          <w:sz w:val="24"/>
          <w:szCs w:val="24"/>
          <w:lang w:val="en-US"/>
        </w:rPr>
        <w:t>maps</w:t>
      </w:r>
      <w:r w:rsidR="00CD3678" w:rsidRPr="0044418F">
        <w:rPr>
          <w:rFonts w:asciiTheme="majorHAnsi" w:hAnsiTheme="majorHAnsi"/>
          <w:sz w:val="24"/>
          <w:szCs w:val="24"/>
        </w:rPr>
        <w:t xml:space="preserve">), </w:t>
      </w:r>
      <w:r w:rsidRPr="0044418F">
        <w:rPr>
          <w:rFonts w:asciiTheme="majorHAnsi" w:hAnsiTheme="majorHAnsi"/>
          <w:sz w:val="24"/>
          <w:szCs w:val="24"/>
        </w:rPr>
        <w:t>δέντρα αποφάσεων</w:t>
      </w:r>
      <w:r w:rsidR="00CD3678" w:rsidRPr="0044418F">
        <w:rPr>
          <w:rFonts w:asciiTheme="majorHAnsi" w:hAnsiTheme="majorHAnsi"/>
          <w:sz w:val="24"/>
          <w:szCs w:val="24"/>
        </w:rPr>
        <w:t xml:space="preserve"> (</w:t>
      </w:r>
      <w:r w:rsidR="00CD3678" w:rsidRPr="0044418F">
        <w:rPr>
          <w:rFonts w:asciiTheme="majorHAnsi" w:hAnsiTheme="majorHAnsi"/>
          <w:sz w:val="24"/>
          <w:szCs w:val="24"/>
          <w:lang w:val="en-US"/>
        </w:rPr>
        <w:t>decision</w:t>
      </w:r>
      <w:r w:rsidR="00CD3678" w:rsidRPr="0044418F">
        <w:rPr>
          <w:rFonts w:asciiTheme="majorHAnsi" w:hAnsiTheme="majorHAnsi"/>
          <w:sz w:val="24"/>
          <w:szCs w:val="24"/>
        </w:rPr>
        <w:t xml:space="preserve"> </w:t>
      </w:r>
      <w:r w:rsidR="00CD3678" w:rsidRPr="0044418F">
        <w:rPr>
          <w:rFonts w:asciiTheme="majorHAnsi" w:hAnsiTheme="majorHAnsi"/>
          <w:sz w:val="24"/>
          <w:szCs w:val="24"/>
          <w:lang w:val="en-US"/>
        </w:rPr>
        <w:t>trees</w:t>
      </w:r>
      <w:r w:rsidR="00CD3678" w:rsidRPr="0044418F">
        <w:rPr>
          <w:rFonts w:asciiTheme="majorHAnsi" w:hAnsiTheme="majorHAnsi"/>
          <w:sz w:val="24"/>
          <w:szCs w:val="24"/>
        </w:rPr>
        <w:t>) και ταξονομίες (</w:t>
      </w:r>
      <w:r w:rsidR="00CD3678" w:rsidRPr="0044418F">
        <w:rPr>
          <w:rFonts w:asciiTheme="majorHAnsi" w:hAnsiTheme="majorHAnsi"/>
          <w:sz w:val="24"/>
          <w:szCs w:val="24"/>
          <w:lang w:val="en-US"/>
        </w:rPr>
        <w:t>knowledge</w:t>
      </w:r>
      <w:r w:rsidR="00CD3678" w:rsidRPr="0044418F">
        <w:rPr>
          <w:rFonts w:asciiTheme="majorHAnsi" w:hAnsiTheme="majorHAnsi"/>
          <w:sz w:val="24"/>
          <w:szCs w:val="24"/>
        </w:rPr>
        <w:t xml:space="preserve"> </w:t>
      </w:r>
      <w:r w:rsidR="00CD3678" w:rsidRPr="0044418F">
        <w:rPr>
          <w:rFonts w:asciiTheme="majorHAnsi" w:hAnsiTheme="majorHAnsi"/>
          <w:sz w:val="24"/>
          <w:szCs w:val="24"/>
          <w:lang w:val="en-US"/>
        </w:rPr>
        <w:t>taxonomies</w:t>
      </w:r>
      <w:r w:rsidR="00CD3678" w:rsidRPr="0044418F">
        <w:rPr>
          <w:rFonts w:asciiTheme="majorHAnsi" w:hAnsiTheme="majorHAnsi"/>
          <w:sz w:val="24"/>
          <w:szCs w:val="24"/>
        </w:rPr>
        <w:t>)</w:t>
      </w:r>
      <w:r w:rsidRPr="0044418F">
        <w:rPr>
          <w:rFonts w:asciiTheme="majorHAnsi" w:hAnsiTheme="majorHAnsi"/>
          <w:sz w:val="24"/>
          <w:szCs w:val="24"/>
        </w:rPr>
        <w:t xml:space="preserve"> θα είναι χρήσιμ</w:t>
      </w:r>
      <w:r w:rsidR="00CD3678" w:rsidRPr="0044418F">
        <w:rPr>
          <w:rFonts w:asciiTheme="majorHAnsi" w:hAnsiTheme="majorHAnsi"/>
          <w:sz w:val="24"/>
          <w:szCs w:val="24"/>
        </w:rPr>
        <w:t>η</w:t>
      </w:r>
      <w:r w:rsidRPr="0044418F">
        <w:rPr>
          <w:rFonts w:asciiTheme="majorHAnsi" w:hAnsiTheme="majorHAnsi"/>
          <w:sz w:val="24"/>
          <w:szCs w:val="24"/>
        </w:rPr>
        <w:t xml:space="preserve"> για τα μελλοντικά μέλη </w:t>
      </w:r>
      <w:r w:rsidR="00CD3678" w:rsidRPr="0044418F">
        <w:rPr>
          <w:rFonts w:asciiTheme="majorHAnsi" w:hAnsiTheme="majorHAnsi"/>
          <w:sz w:val="24"/>
          <w:szCs w:val="24"/>
        </w:rPr>
        <w:t xml:space="preserve">της υπηρεσίας </w:t>
      </w:r>
      <w:r w:rsidRPr="0044418F">
        <w:rPr>
          <w:rFonts w:asciiTheme="majorHAnsi" w:hAnsiTheme="majorHAnsi"/>
          <w:sz w:val="24"/>
          <w:szCs w:val="24"/>
        </w:rPr>
        <w:t xml:space="preserve">που θέλουν να μάθουν ποια διαδικασία θα ακολουθήσουν. </w:t>
      </w:r>
    </w:p>
    <w:p w:rsidR="00CD3678" w:rsidRPr="0044418F" w:rsidRDefault="00CD3678" w:rsidP="009C5473">
      <w:pPr>
        <w:spacing w:after="0" w:line="240" w:lineRule="auto"/>
        <w:jc w:val="both"/>
        <w:rPr>
          <w:rFonts w:asciiTheme="majorHAnsi" w:hAnsiTheme="majorHAnsi"/>
          <w:sz w:val="24"/>
          <w:szCs w:val="24"/>
        </w:rPr>
      </w:pPr>
    </w:p>
    <w:p w:rsidR="00CD3678" w:rsidRPr="0044418F" w:rsidRDefault="00CD3678" w:rsidP="009C5473">
      <w:pPr>
        <w:spacing w:after="0" w:line="240" w:lineRule="auto"/>
        <w:jc w:val="both"/>
        <w:rPr>
          <w:rFonts w:asciiTheme="majorHAnsi" w:hAnsiTheme="majorHAnsi"/>
          <w:sz w:val="24"/>
          <w:szCs w:val="24"/>
        </w:rPr>
      </w:pPr>
      <w:r w:rsidRPr="0044418F">
        <w:rPr>
          <w:rFonts w:asciiTheme="majorHAnsi" w:hAnsiTheme="majorHAnsi"/>
          <w:sz w:val="24"/>
          <w:szCs w:val="24"/>
        </w:rPr>
        <w:t xml:space="preserve">Οι </w:t>
      </w:r>
      <w:r w:rsidR="00434545" w:rsidRPr="0044418F">
        <w:rPr>
          <w:rFonts w:asciiTheme="majorHAnsi" w:hAnsiTheme="majorHAnsi"/>
          <w:sz w:val="24"/>
          <w:szCs w:val="24"/>
        </w:rPr>
        <w:t>ιστορίες μάθησης έδωσαν τα αναμενόμενα αποτελέσματα, αφού είχαμε τη δυνατότητα να διευκρινίσουμε τον τρόπο αντιμετώπισης τ</w:t>
      </w:r>
      <w:r w:rsidR="00791161">
        <w:rPr>
          <w:rFonts w:asciiTheme="majorHAnsi" w:hAnsiTheme="majorHAnsi"/>
          <w:sz w:val="24"/>
          <w:szCs w:val="24"/>
        </w:rPr>
        <w:t>ων δυσκολιών-</w:t>
      </w:r>
      <w:r w:rsidR="00434545" w:rsidRPr="0044418F">
        <w:rPr>
          <w:rFonts w:asciiTheme="majorHAnsi" w:hAnsiTheme="majorHAnsi"/>
          <w:sz w:val="24"/>
          <w:szCs w:val="24"/>
        </w:rPr>
        <w:t>προβλ</w:t>
      </w:r>
      <w:r w:rsidR="00791161">
        <w:rPr>
          <w:rFonts w:asciiTheme="majorHAnsi" w:hAnsiTheme="majorHAnsi"/>
          <w:sz w:val="24"/>
          <w:szCs w:val="24"/>
        </w:rPr>
        <w:t xml:space="preserve">ημάτων </w:t>
      </w:r>
      <w:r w:rsidR="00434545" w:rsidRPr="0044418F">
        <w:rPr>
          <w:rFonts w:asciiTheme="majorHAnsi" w:hAnsiTheme="majorHAnsi"/>
          <w:sz w:val="24"/>
          <w:szCs w:val="24"/>
        </w:rPr>
        <w:t>από την κ</w:t>
      </w:r>
      <w:r w:rsidRPr="0044418F">
        <w:rPr>
          <w:rFonts w:asciiTheme="majorHAnsi" w:hAnsiTheme="majorHAnsi"/>
          <w:sz w:val="24"/>
          <w:szCs w:val="24"/>
        </w:rPr>
        <w:t>υρία φ.</w:t>
      </w:r>
    </w:p>
    <w:p w:rsidR="00CD3678" w:rsidRPr="0044418F" w:rsidRDefault="00CD3678" w:rsidP="009C5473">
      <w:pPr>
        <w:spacing w:after="0" w:line="240" w:lineRule="auto"/>
        <w:jc w:val="both"/>
        <w:rPr>
          <w:rFonts w:asciiTheme="majorHAnsi" w:hAnsiTheme="majorHAnsi"/>
          <w:sz w:val="24"/>
          <w:szCs w:val="24"/>
        </w:rPr>
      </w:pPr>
    </w:p>
    <w:p w:rsidR="00791161" w:rsidRDefault="007F47BC" w:rsidP="009C5473">
      <w:pPr>
        <w:spacing w:after="0" w:line="240" w:lineRule="auto"/>
        <w:jc w:val="both"/>
        <w:rPr>
          <w:rFonts w:asciiTheme="majorHAnsi" w:hAnsiTheme="majorHAnsi"/>
          <w:sz w:val="24"/>
          <w:szCs w:val="24"/>
        </w:rPr>
      </w:pPr>
      <w:r w:rsidRPr="0044418F">
        <w:rPr>
          <w:rFonts w:asciiTheme="majorHAnsi" w:hAnsiTheme="majorHAnsi"/>
          <w:sz w:val="24"/>
          <w:szCs w:val="24"/>
        </w:rPr>
        <w:t>Η συμβουλευτική υπηρεσία συνεισφέρει σ</w:t>
      </w:r>
      <w:r w:rsidR="00434545" w:rsidRPr="0044418F">
        <w:rPr>
          <w:rFonts w:asciiTheme="majorHAnsi" w:hAnsiTheme="majorHAnsi"/>
          <w:sz w:val="24"/>
          <w:szCs w:val="24"/>
        </w:rPr>
        <w:t xml:space="preserve">την προστασία, τη βελτίωση και την προώθηση της φυσικής, συναισθηματικής και κοινωνικής </w:t>
      </w:r>
      <w:r w:rsidRPr="0044418F">
        <w:rPr>
          <w:rFonts w:asciiTheme="majorHAnsi" w:hAnsiTheme="majorHAnsi"/>
          <w:sz w:val="24"/>
          <w:szCs w:val="24"/>
        </w:rPr>
        <w:t xml:space="preserve">ύπαρξη </w:t>
      </w:r>
      <w:r w:rsidR="00434545" w:rsidRPr="0044418F">
        <w:rPr>
          <w:rFonts w:asciiTheme="majorHAnsi" w:hAnsiTheme="majorHAnsi"/>
          <w:sz w:val="24"/>
          <w:szCs w:val="24"/>
        </w:rPr>
        <w:t xml:space="preserve">των </w:t>
      </w:r>
      <w:r w:rsidRPr="0044418F">
        <w:rPr>
          <w:rFonts w:asciiTheme="majorHAnsi" w:hAnsiTheme="majorHAnsi"/>
          <w:sz w:val="24"/>
          <w:szCs w:val="24"/>
        </w:rPr>
        <w:t>ΑμεΑ φοιτ</w:t>
      </w:r>
      <w:r w:rsidR="00434545" w:rsidRPr="0044418F">
        <w:rPr>
          <w:rFonts w:asciiTheme="majorHAnsi" w:hAnsiTheme="majorHAnsi"/>
          <w:sz w:val="24"/>
          <w:szCs w:val="24"/>
        </w:rPr>
        <w:t xml:space="preserve">ητών. Το </w:t>
      </w:r>
      <w:r w:rsidRPr="0044418F">
        <w:rPr>
          <w:rFonts w:asciiTheme="majorHAnsi" w:hAnsiTheme="majorHAnsi"/>
          <w:sz w:val="24"/>
          <w:szCs w:val="24"/>
        </w:rPr>
        <w:t xml:space="preserve">υλοποιεί </w:t>
      </w:r>
      <w:r w:rsidR="00791161">
        <w:rPr>
          <w:rFonts w:asciiTheme="majorHAnsi" w:hAnsiTheme="majorHAnsi"/>
          <w:sz w:val="24"/>
          <w:szCs w:val="24"/>
        </w:rPr>
        <w:t xml:space="preserve">και </w:t>
      </w:r>
      <w:r w:rsidR="00434545" w:rsidRPr="0044418F">
        <w:rPr>
          <w:rFonts w:asciiTheme="majorHAnsi" w:hAnsiTheme="majorHAnsi"/>
          <w:sz w:val="24"/>
          <w:szCs w:val="24"/>
        </w:rPr>
        <w:t xml:space="preserve">με τη διοργάνωση σεμιναρίων και </w:t>
      </w:r>
      <w:r w:rsidRPr="0044418F">
        <w:rPr>
          <w:rFonts w:asciiTheme="majorHAnsi" w:hAnsiTheme="majorHAnsi"/>
          <w:sz w:val="24"/>
          <w:szCs w:val="24"/>
        </w:rPr>
        <w:t xml:space="preserve">βιωματικών </w:t>
      </w:r>
      <w:r w:rsidR="00434545" w:rsidRPr="0044418F">
        <w:rPr>
          <w:rFonts w:asciiTheme="majorHAnsi" w:hAnsiTheme="majorHAnsi"/>
          <w:sz w:val="24"/>
          <w:szCs w:val="24"/>
        </w:rPr>
        <w:t xml:space="preserve">εργαστηρίων σε θέματα όπως τα σεμινάρια κατά των ναρκωτικών, </w:t>
      </w:r>
      <w:r w:rsidR="00791161">
        <w:rPr>
          <w:rFonts w:asciiTheme="majorHAnsi" w:hAnsiTheme="majorHAnsi"/>
          <w:sz w:val="24"/>
          <w:szCs w:val="24"/>
        </w:rPr>
        <w:t xml:space="preserve">το εργαστήρι για την </w:t>
      </w:r>
      <w:r w:rsidRPr="0044418F">
        <w:rPr>
          <w:rFonts w:asciiTheme="majorHAnsi" w:hAnsiTheme="majorHAnsi"/>
          <w:sz w:val="24"/>
          <w:szCs w:val="24"/>
        </w:rPr>
        <w:t xml:space="preserve">αντιμετώπιση του </w:t>
      </w:r>
      <w:r w:rsidR="00434545" w:rsidRPr="0044418F">
        <w:rPr>
          <w:rFonts w:asciiTheme="majorHAnsi" w:hAnsiTheme="majorHAnsi"/>
          <w:sz w:val="24"/>
          <w:szCs w:val="24"/>
        </w:rPr>
        <w:t>εκφοβισμ</w:t>
      </w:r>
      <w:r w:rsidRPr="0044418F">
        <w:rPr>
          <w:rFonts w:asciiTheme="majorHAnsi" w:hAnsiTheme="majorHAnsi"/>
          <w:sz w:val="24"/>
          <w:szCs w:val="24"/>
        </w:rPr>
        <w:t>ού (</w:t>
      </w:r>
      <w:r w:rsidRPr="0044418F">
        <w:rPr>
          <w:rFonts w:asciiTheme="majorHAnsi" w:hAnsiTheme="majorHAnsi"/>
          <w:sz w:val="24"/>
          <w:szCs w:val="24"/>
          <w:lang w:val="en-US"/>
        </w:rPr>
        <w:t>bullying</w:t>
      </w:r>
      <w:r w:rsidRPr="0044418F">
        <w:rPr>
          <w:rFonts w:asciiTheme="majorHAnsi" w:hAnsiTheme="majorHAnsi"/>
          <w:sz w:val="24"/>
          <w:szCs w:val="24"/>
        </w:rPr>
        <w:t>) κ.λπ.</w:t>
      </w:r>
      <w:r w:rsidR="00434545" w:rsidRPr="0044418F">
        <w:rPr>
          <w:rFonts w:asciiTheme="majorHAnsi" w:hAnsiTheme="majorHAnsi"/>
          <w:sz w:val="24"/>
          <w:szCs w:val="24"/>
        </w:rPr>
        <w:t xml:space="preserve"> </w:t>
      </w:r>
    </w:p>
    <w:p w:rsidR="00791161" w:rsidRDefault="00791161" w:rsidP="009C5473">
      <w:pPr>
        <w:spacing w:after="0" w:line="240" w:lineRule="auto"/>
        <w:jc w:val="both"/>
        <w:rPr>
          <w:rFonts w:asciiTheme="majorHAnsi" w:hAnsiTheme="majorHAnsi"/>
          <w:sz w:val="24"/>
          <w:szCs w:val="24"/>
        </w:rPr>
      </w:pPr>
    </w:p>
    <w:p w:rsidR="007F47BC" w:rsidRPr="0044418F" w:rsidRDefault="00434545" w:rsidP="009C5473">
      <w:pPr>
        <w:spacing w:after="0" w:line="240" w:lineRule="auto"/>
        <w:jc w:val="both"/>
        <w:rPr>
          <w:rFonts w:asciiTheme="majorHAnsi" w:hAnsiTheme="majorHAnsi"/>
          <w:sz w:val="24"/>
          <w:szCs w:val="24"/>
        </w:rPr>
      </w:pPr>
      <w:r w:rsidRPr="0044418F">
        <w:rPr>
          <w:rFonts w:asciiTheme="majorHAnsi" w:hAnsiTheme="majorHAnsi"/>
          <w:sz w:val="24"/>
          <w:szCs w:val="24"/>
        </w:rPr>
        <w:t xml:space="preserve">Ο υπεύθυνος </w:t>
      </w:r>
      <w:r w:rsidR="007F47BC" w:rsidRPr="0044418F">
        <w:rPr>
          <w:rFonts w:asciiTheme="majorHAnsi" w:hAnsiTheme="majorHAnsi"/>
          <w:sz w:val="24"/>
          <w:szCs w:val="24"/>
        </w:rPr>
        <w:t xml:space="preserve">του προγράμματος ΣΠΥΚ </w:t>
      </w:r>
      <w:r w:rsidRPr="0044418F">
        <w:rPr>
          <w:rFonts w:asciiTheme="majorHAnsi" w:hAnsiTheme="majorHAnsi"/>
          <w:sz w:val="24"/>
          <w:szCs w:val="24"/>
        </w:rPr>
        <w:t xml:space="preserve">αλλάζει τακτικά και παρόλο που ο προηγούμενος υπεύθυνος είναι διαθέσιμος για διαβούλευση, ο πολύτιμος χρόνος χάνεται ενώ ο νέος υπεύθυνος </w:t>
      </w:r>
      <w:r w:rsidR="00791161">
        <w:rPr>
          <w:rFonts w:asciiTheme="majorHAnsi" w:hAnsiTheme="majorHAnsi"/>
          <w:sz w:val="24"/>
          <w:szCs w:val="24"/>
        </w:rPr>
        <w:t xml:space="preserve">ακόμη </w:t>
      </w:r>
      <w:r w:rsidRPr="0044418F">
        <w:rPr>
          <w:rFonts w:asciiTheme="majorHAnsi" w:hAnsiTheme="majorHAnsi"/>
          <w:sz w:val="24"/>
          <w:szCs w:val="24"/>
        </w:rPr>
        <w:t>μαθαίνει πώς να οργανώνει τα πράγματα.</w:t>
      </w:r>
      <w:r w:rsidR="00791161">
        <w:rPr>
          <w:rFonts w:asciiTheme="majorHAnsi" w:hAnsiTheme="majorHAnsi"/>
          <w:sz w:val="24"/>
          <w:szCs w:val="24"/>
        </w:rPr>
        <w:t xml:space="preserve"> </w:t>
      </w:r>
      <w:r w:rsidRPr="0044418F">
        <w:rPr>
          <w:rFonts w:asciiTheme="majorHAnsi" w:hAnsiTheme="majorHAnsi"/>
          <w:sz w:val="24"/>
          <w:szCs w:val="24"/>
        </w:rPr>
        <w:br/>
        <w:t xml:space="preserve">Συνεπώς, είναι σημαντικό να κωδικοποιήσουμε τις γνώσεις του υπεύθυνου προσώπου (ένα </w:t>
      </w:r>
      <w:r w:rsidR="00791161">
        <w:rPr>
          <w:rFonts w:asciiTheme="majorHAnsi" w:hAnsiTheme="majorHAnsi"/>
          <w:sz w:val="24"/>
          <w:szCs w:val="24"/>
        </w:rPr>
        <w:t xml:space="preserve">κράμα </w:t>
      </w:r>
      <w:r w:rsidR="007F47BC" w:rsidRPr="0044418F">
        <w:rPr>
          <w:rFonts w:asciiTheme="majorHAnsi" w:hAnsiTheme="majorHAnsi"/>
          <w:sz w:val="24"/>
          <w:szCs w:val="24"/>
        </w:rPr>
        <w:t xml:space="preserve">άρρητης και </w:t>
      </w:r>
      <w:r w:rsidRPr="0044418F">
        <w:rPr>
          <w:rFonts w:asciiTheme="majorHAnsi" w:hAnsiTheme="majorHAnsi"/>
          <w:sz w:val="24"/>
          <w:szCs w:val="24"/>
        </w:rPr>
        <w:t>ρητής γνώσης)</w:t>
      </w:r>
      <w:r w:rsidR="007F47BC" w:rsidRPr="0044418F">
        <w:rPr>
          <w:rFonts w:asciiTheme="majorHAnsi" w:hAnsiTheme="majorHAnsi"/>
          <w:sz w:val="24"/>
          <w:szCs w:val="24"/>
        </w:rPr>
        <w:t xml:space="preserve"> και σε αυτό </w:t>
      </w:r>
      <w:r w:rsidRPr="0044418F">
        <w:rPr>
          <w:rFonts w:asciiTheme="majorHAnsi" w:hAnsiTheme="majorHAnsi"/>
          <w:sz w:val="24"/>
          <w:szCs w:val="24"/>
        </w:rPr>
        <w:t xml:space="preserve">στοχεύει </w:t>
      </w:r>
      <w:r w:rsidR="007F47BC" w:rsidRPr="0044418F">
        <w:rPr>
          <w:rFonts w:asciiTheme="majorHAnsi" w:hAnsiTheme="majorHAnsi"/>
          <w:sz w:val="24"/>
          <w:szCs w:val="24"/>
        </w:rPr>
        <w:t xml:space="preserve">αυτό </w:t>
      </w:r>
      <w:r w:rsidRPr="0044418F">
        <w:rPr>
          <w:rFonts w:asciiTheme="majorHAnsi" w:hAnsiTheme="majorHAnsi"/>
          <w:sz w:val="24"/>
          <w:szCs w:val="24"/>
        </w:rPr>
        <w:t xml:space="preserve">το έργο </w:t>
      </w:r>
      <w:r w:rsidR="007F47BC" w:rsidRPr="0044418F">
        <w:rPr>
          <w:rFonts w:asciiTheme="majorHAnsi" w:hAnsiTheme="majorHAnsi"/>
          <w:sz w:val="24"/>
          <w:szCs w:val="24"/>
        </w:rPr>
        <w:t>καταγραφής</w:t>
      </w:r>
      <w:r w:rsidRPr="0044418F">
        <w:rPr>
          <w:rFonts w:asciiTheme="majorHAnsi" w:hAnsiTheme="majorHAnsi"/>
          <w:sz w:val="24"/>
          <w:szCs w:val="24"/>
        </w:rPr>
        <w:t xml:space="preserve">. Για να το πετύχουμε χρησιμοποιήσαμε συνεντεύξεις, </w:t>
      </w:r>
      <w:r w:rsidR="007F47BC" w:rsidRPr="0044418F">
        <w:rPr>
          <w:rFonts w:asciiTheme="majorHAnsi" w:hAnsiTheme="majorHAnsi"/>
          <w:sz w:val="24"/>
          <w:szCs w:val="24"/>
        </w:rPr>
        <w:t>«</w:t>
      </w:r>
      <w:r w:rsidRPr="0044418F">
        <w:rPr>
          <w:rFonts w:asciiTheme="majorHAnsi" w:hAnsiTheme="majorHAnsi"/>
          <w:sz w:val="24"/>
          <w:szCs w:val="24"/>
        </w:rPr>
        <w:t>ιστορίες</w:t>
      </w:r>
      <w:r w:rsidR="007F47BC" w:rsidRPr="0044418F">
        <w:rPr>
          <w:rFonts w:asciiTheme="majorHAnsi" w:hAnsiTheme="majorHAnsi"/>
          <w:sz w:val="24"/>
          <w:szCs w:val="24"/>
        </w:rPr>
        <w:t>»</w:t>
      </w:r>
      <w:r w:rsidRPr="0044418F">
        <w:rPr>
          <w:rFonts w:asciiTheme="majorHAnsi" w:hAnsiTheme="majorHAnsi"/>
          <w:sz w:val="24"/>
          <w:szCs w:val="24"/>
        </w:rPr>
        <w:t xml:space="preserve"> και </w:t>
      </w:r>
      <w:r w:rsidR="007F47BC" w:rsidRPr="0044418F">
        <w:rPr>
          <w:rFonts w:asciiTheme="majorHAnsi" w:hAnsiTheme="majorHAnsi"/>
          <w:sz w:val="24"/>
          <w:szCs w:val="24"/>
        </w:rPr>
        <w:t>«</w:t>
      </w:r>
      <w:r w:rsidRPr="0044418F">
        <w:rPr>
          <w:rFonts w:asciiTheme="majorHAnsi" w:hAnsiTheme="majorHAnsi"/>
          <w:sz w:val="24"/>
          <w:szCs w:val="24"/>
        </w:rPr>
        <w:t>ιστορίες μάθησης</w:t>
      </w:r>
      <w:r w:rsidR="007F47BC" w:rsidRPr="0044418F">
        <w:rPr>
          <w:rFonts w:asciiTheme="majorHAnsi" w:hAnsiTheme="majorHAnsi"/>
          <w:sz w:val="24"/>
          <w:szCs w:val="24"/>
        </w:rPr>
        <w:t>»</w:t>
      </w:r>
      <w:r w:rsidRPr="0044418F">
        <w:rPr>
          <w:rFonts w:asciiTheme="majorHAnsi" w:hAnsiTheme="majorHAnsi"/>
          <w:sz w:val="24"/>
          <w:szCs w:val="24"/>
        </w:rPr>
        <w:t xml:space="preserve"> για την παραγωγή γνώσης και γνωστικούς χάρτες, δέντρα αποφάσεων και ταξονομίες γνώσης γι</w:t>
      </w:r>
      <w:r w:rsidR="007F47BC" w:rsidRPr="0044418F">
        <w:rPr>
          <w:rFonts w:asciiTheme="majorHAnsi" w:hAnsiTheme="majorHAnsi"/>
          <w:sz w:val="24"/>
          <w:szCs w:val="24"/>
        </w:rPr>
        <w:t xml:space="preserve">α την κωδικοποίηση της γνώσης. </w:t>
      </w:r>
    </w:p>
    <w:p w:rsidR="007F47BC" w:rsidRPr="0044418F" w:rsidRDefault="007F47BC" w:rsidP="009C5473">
      <w:pPr>
        <w:spacing w:after="0" w:line="240" w:lineRule="auto"/>
        <w:jc w:val="both"/>
        <w:rPr>
          <w:rFonts w:asciiTheme="majorHAnsi" w:hAnsiTheme="majorHAnsi"/>
          <w:sz w:val="24"/>
          <w:szCs w:val="24"/>
        </w:rPr>
      </w:pPr>
    </w:p>
    <w:p w:rsidR="009C5473" w:rsidRPr="0044418F" w:rsidRDefault="007F47BC" w:rsidP="009C5473">
      <w:pPr>
        <w:spacing w:after="0" w:line="240" w:lineRule="auto"/>
        <w:jc w:val="both"/>
        <w:rPr>
          <w:rFonts w:asciiTheme="majorHAnsi" w:hAnsiTheme="majorHAnsi" w:cs="Times New Roman"/>
          <w:sz w:val="24"/>
          <w:szCs w:val="24"/>
        </w:rPr>
      </w:pPr>
      <w:r w:rsidRPr="0044418F">
        <w:rPr>
          <w:rFonts w:asciiTheme="majorHAnsi" w:hAnsiTheme="majorHAnsi"/>
          <w:sz w:val="24"/>
          <w:szCs w:val="24"/>
        </w:rPr>
        <w:t xml:space="preserve">Ευελπιστούμε </w:t>
      </w:r>
      <w:r w:rsidR="00434545" w:rsidRPr="0044418F">
        <w:rPr>
          <w:rFonts w:asciiTheme="majorHAnsi" w:hAnsiTheme="majorHAnsi"/>
          <w:sz w:val="24"/>
          <w:szCs w:val="24"/>
        </w:rPr>
        <w:t xml:space="preserve">ότι η </w:t>
      </w:r>
      <w:r w:rsidRPr="0044418F">
        <w:rPr>
          <w:rFonts w:asciiTheme="majorHAnsi" w:hAnsiTheme="majorHAnsi"/>
          <w:sz w:val="24"/>
          <w:szCs w:val="24"/>
        </w:rPr>
        <w:t xml:space="preserve">εργασία μας </w:t>
      </w:r>
      <w:r w:rsidR="00434545" w:rsidRPr="0044418F">
        <w:rPr>
          <w:rFonts w:asciiTheme="majorHAnsi" w:hAnsiTheme="majorHAnsi"/>
          <w:sz w:val="24"/>
          <w:szCs w:val="24"/>
        </w:rPr>
        <w:t>θα κάνει τη</w:t>
      </w:r>
      <w:r w:rsidRPr="0044418F">
        <w:rPr>
          <w:rFonts w:asciiTheme="majorHAnsi" w:hAnsiTheme="majorHAnsi"/>
          <w:sz w:val="24"/>
          <w:szCs w:val="24"/>
        </w:rPr>
        <w:t xml:space="preserve"> διαδοχή υπευθύνων </w:t>
      </w:r>
      <w:r w:rsidR="00434545" w:rsidRPr="0044418F">
        <w:rPr>
          <w:rFonts w:asciiTheme="majorHAnsi" w:hAnsiTheme="majorHAnsi"/>
          <w:sz w:val="24"/>
          <w:szCs w:val="24"/>
        </w:rPr>
        <w:t>πιο ομαλή και ευκολότερη.</w:t>
      </w:r>
      <w:r w:rsidR="009C5473" w:rsidRPr="0044418F">
        <w:rPr>
          <w:rFonts w:asciiTheme="majorHAnsi" w:hAnsiTheme="majorHAnsi" w:cs="Times New Roman"/>
          <w:sz w:val="24"/>
          <w:szCs w:val="24"/>
          <w:lang w:val="en-US"/>
        </w:rPr>
        <w:t> </w:t>
      </w:r>
    </w:p>
    <w:p w:rsidR="004A3E76" w:rsidRDefault="004A3E76" w:rsidP="009C5473">
      <w:pPr>
        <w:spacing w:after="0" w:line="240" w:lineRule="auto"/>
        <w:jc w:val="both"/>
        <w:rPr>
          <w:rFonts w:asciiTheme="majorHAnsi" w:hAnsiTheme="majorHAnsi" w:cs="Times New Roman"/>
          <w:sz w:val="24"/>
          <w:szCs w:val="24"/>
          <w:highlight w:val="yellow"/>
        </w:rPr>
      </w:pPr>
    </w:p>
    <w:p w:rsidR="009C5473" w:rsidRPr="00791161" w:rsidRDefault="007F47BC" w:rsidP="009C5473">
      <w:pPr>
        <w:spacing w:after="0" w:line="240" w:lineRule="auto"/>
        <w:jc w:val="both"/>
        <w:rPr>
          <w:rFonts w:asciiTheme="majorHAnsi" w:hAnsiTheme="majorHAnsi" w:cs="Times New Roman"/>
          <w:b/>
          <w:sz w:val="28"/>
          <w:szCs w:val="28"/>
        </w:rPr>
      </w:pPr>
      <w:r w:rsidRPr="00791161">
        <w:rPr>
          <w:rFonts w:asciiTheme="majorHAnsi" w:hAnsiTheme="majorHAnsi" w:cs="Times New Roman"/>
          <w:b/>
          <w:sz w:val="28"/>
          <w:szCs w:val="28"/>
          <w:highlight w:val="yellow"/>
        </w:rPr>
        <w:t>ΠΑΡΑΡΤΗΜΑ: Καταγραφή κάποιων απαντήσεων (</w:t>
      </w:r>
      <w:r w:rsidR="009C5473" w:rsidRPr="00791161">
        <w:rPr>
          <w:rFonts w:asciiTheme="majorHAnsi" w:hAnsiTheme="majorHAnsi" w:cs="Times New Roman"/>
          <w:b/>
          <w:sz w:val="28"/>
          <w:szCs w:val="28"/>
          <w:highlight w:val="yellow"/>
          <w:lang w:val="en-US"/>
        </w:rPr>
        <w:t>Interviews</w:t>
      </w:r>
      <w:r w:rsidRPr="00791161">
        <w:rPr>
          <w:rFonts w:asciiTheme="majorHAnsi" w:hAnsiTheme="majorHAnsi" w:cs="Times New Roman"/>
          <w:b/>
          <w:sz w:val="28"/>
          <w:szCs w:val="28"/>
        </w:rPr>
        <w:t>)</w:t>
      </w:r>
    </w:p>
    <w:p w:rsidR="009C5473" w:rsidRPr="0044418F" w:rsidRDefault="009C5473" w:rsidP="009C5473">
      <w:pPr>
        <w:spacing w:after="0" w:line="240" w:lineRule="auto"/>
        <w:jc w:val="both"/>
        <w:rPr>
          <w:rFonts w:asciiTheme="majorHAnsi" w:hAnsiTheme="majorHAnsi" w:cs="Times New Roman"/>
          <w:sz w:val="24"/>
          <w:szCs w:val="24"/>
        </w:rPr>
      </w:pPr>
    </w:p>
    <w:p w:rsidR="00791161" w:rsidRDefault="007C5C25" w:rsidP="009C5473">
      <w:pPr>
        <w:spacing w:after="0" w:line="240" w:lineRule="auto"/>
        <w:jc w:val="both"/>
        <w:rPr>
          <w:rStyle w:val="tlid-translation"/>
          <w:rFonts w:asciiTheme="majorHAnsi" w:hAnsiTheme="majorHAnsi"/>
          <w:b/>
          <w:sz w:val="24"/>
          <w:szCs w:val="24"/>
        </w:rPr>
      </w:pPr>
      <w:r w:rsidRPr="00791161">
        <w:rPr>
          <w:rStyle w:val="tlid-translation"/>
          <w:rFonts w:asciiTheme="majorHAnsi" w:hAnsiTheme="majorHAnsi"/>
          <w:b/>
          <w:sz w:val="24"/>
          <w:szCs w:val="24"/>
        </w:rPr>
        <w:t xml:space="preserve">Ποια ήταν η προηγούμενη εμπειρία σας </w:t>
      </w:r>
      <w:r w:rsidR="007F47BC" w:rsidRPr="00791161">
        <w:rPr>
          <w:rStyle w:val="tlid-translation"/>
          <w:rFonts w:asciiTheme="majorHAnsi" w:hAnsiTheme="majorHAnsi"/>
          <w:b/>
          <w:sz w:val="24"/>
          <w:szCs w:val="24"/>
        </w:rPr>
        <w:t xml:space="preserve">σχετικά </w:t>
      </w:r>
      <w:r w:rsidRPr="00791161">
        <w:rPr>
          <w:rStyle w:val="tlid-translation"/>
          <w:rFonts w:asciiTheme="majorHAnsi" w:hAnsiTheme="majorHAnsi"/>
          <w:b/>
          <w:sz w:val="24"/>
          <w:szCs w:val="24"/>
        </w:rPr>
        <w:t xml:space="preserve">με </w:t>
      </w:r>
      <w:r w:rsidR="007F47BC" w:rsidRPr="00791161">
        <w:rPr>
          <w:rStyle w:val="tlid-translation"/>
          <w:rFonts w:asciiTheme="majorHAnsi" w:hAnsiTheme="majorHAnsi"/>
          <w:b/>
          <w:sz w:val="24"/>
          <w:szCs w:val="24"/>
        </w:rPr>
        <w:t>τη συμβουλευτική υπηρεσία</w:t>
      </w:r>
      <w:r w:rsidR="00791161">
        <w:rPr>
          <w:rStyle w:val="tlid-translation"/>
          <w:rFonts w:asciiTheme="majorHAnsi" w:hAnsiTheme="majorHAnsi"/>
          <w:b/>
          <w:sz w:val="24"/>
          <w:szCs w:val="24"/>
        </w:rPr>
        <w:t xml:space="preserve"> και το έργο της</w:t>
      </w:r>
      <w:r w:rsidRPr="00791161">
        <w:rPr>
          <w:rStyle w:val="tlid-translation"/>
          <w:rFonts w:asciiTheme="majorHAnsi" w:hAnsiTheme="majorHAnsi"/>
          <w:b/>
          <w:sz w:val="24"/>
          <w:szCs w:val="24"/>
        </w:rPr>
        <w:t>;</w:t>
      </w:r>
    </w:p>
    <w:p w:rsidR="007C5C25" w:rsidRPr="007957E5" w:rsidRDefault="007C5C25" w:rsidP="009C5473">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«Είχα ήδη μεγάλη εμπειρία γιατί είχα εφαρμόσει πολλά προγράμματα στο σχολείο μου με θέμα που σχετίζεται με την </w:t>
      </w:r>
      <w:r w:rsidR="007F47BC" w:rsidRPr="0044418F">
        <w:rPr>
          <w:rStyle w:val="tlid-translation"/>
          <w:rFonts w:asciiTheme="majorHAnsi" w:hAnsiTheme="majorHAnsi"/>
          <w:sz w:val="24"/>
          <w:szCs w:val="24"/>
        </w:rPr>
        <w:t xml:space="preserve">Ειδική </w:t>
      </w:r>
      <w:r w:rsidRPr="0044418F">
        <w:rPr>
          <w:rStyle w:val="tlid-translation"/>
          <w:rFonts w:asciiTheme="majorHAnsi" w:hAnsiTheme="majorHAnsi"/>
          <w:sz w:val="24"/>
          <w:szCs w:val="24"/>
        </w:rPr>
        <w:t>Αγωγή. Έχω επίσης μεταπτυχιακό δίπλωμα</w:t>
      </w:r>
      <w:r w:rsidR="000073FB">
        <w:rPr>
          <w:rStyle w:val="tlid-translation"/>
          <w:rFonts w:asciiTheme="majorHAnsi" w:hAnsiTheme="majorHAnsi"/>
          <w:sz w:val="24"/>
          <w:szCs w:val="24"/>
        </w:rPr>
        <w:t xml:space="preserve"> με αντικείμενο </w:t>
      </w:r>
      <w:r w:rsidR="000073FB" w:rsidRPr="0044418F">
        <w:rPr>
          <w:rStyle w:val="tlid-translation"/>
          <w:rFonts w:asciiTheme="majorHAnsi" w:hAnsiTheme="majorHAnsi"/>
          <w:sz w:val="24"/>
          <w:szCs w:val="24"/>
        </w:rPr>
        <w:t>«Υποστήριξη Ατόμων με ειδικές Ανάγκες (ΑμεΑ) στην τριτοβάθμια εκπαίδευση»</w:t>
      </w:r>
      <w:r w:rsidRPr="0044418F">
        <w:rPr>
          <w:rStyle w:val="tlid-translation"/>
          <w:rFonts w:asciiTheme="majorHAnsi" w:hAnsiTheme="majorHAnsi"/>
          <w:sz w:val="24"/>
          <w:szCs w:val="24"/>
        </w:rPr>
        <w:t xml:space="preserve"> και </w:t>
      </w:r>
      <w:r w:rsidR="000073FB">
        <w:rPr>
          <w:rStyle w:val="tlid-translation"/>
          <w:rFonts w:asciiTheme="majorHAnsi" w:hAnsiTheme="majorHAnsi"/>
          <w:sz w:val="24"/>
          <w:szCs w:val="24"/>
        </w:rPr>
        <w:t xml:space="preserve">μεγάλη </w:t>
      </w:r>
      <w:r w:rsidRPr="0044418F">
        <w:rPr>
          <w:rStyle w:val="tlid-translation"/>
          <w:rFonts w:asciiTheme="majorHAnsi" w:hAnsiTheme="majorHAnsi"/>
          <w:sz w:val="24"/>
          <w:szCs w:val="24"/>
        </w:rPr>
        <w:t xml:space="preserve">εμπειρία εκπαίδευσης ενηλίκων </w:t>
      </w:r>
      <w:r w:rsidR="000073FB">
        <w:rPr>
          <w:rStyle w:val="tlid-translation"/>
          <w:rFonts w:asciiTheme="majorHAnsi" w:hAnsiTheme="majorHAnsi"/>
          <w:sz w:val="24"/>
          <w:szCs w:val="24"/>
        </w:rPr>
        <w:t xml:space="preserve">και </w:t>
      </w:r>
      <w:r w:rsidRPr="0044418F">
        <w:rPr>
          <w:rStyle w:val="tlid-translation"/>
          <w:rFonts w:asciiTheme="majorHAnsi" w:hAnsiTheme="majorHAnsi"/>
          <w:sz w:val="24"/>
          <w:szCs w:val="24"/>
        </w:rPr>
        <w:t>σε εκπαιδευτικά προγράμματα. Όλα αυτά ήταν ένα ισχυρό κίνητρο για μένα να υ</w:t>
      </w:r>
      <w:r w:rsidR="00435FCC">
        <w:rPr>
          <w:rStyle w:val="tlid-translation"/>
          <w:rFonts w:asciiTheme="majorHAnsi" w:hAnsiTheme="majorHAnsi"/>
          <w:sz w:val="24"/>
          <w:szCs w:val="24"/>
        </w:rPr>
        <w:t>ποβάλω αίτηση για αυτή τη θέση.»</w:t>
      </w:r>
    </w:p>
    <w:p w:rsidR="007C5C25" w:rsidRPr="007957E5" w:rsidRDefault="007C5C25" w:rsidP="009C5473">
      <w:pPr>
        <w:spacing w:after="0" w:line="240" w:lineRule="auto"/>
        <w:jc w:val="both"/>
        <w:rPr>
          <w:rFonts w:asciiTheme="majorHAnsi" w:hAnsiTheme="majorHAnsi" w:cs="Times New Roman"/>
          <w:sz w:val="24"/>
          <w:szCs w:val="24"/>
        </w:rPr>
      </w:pPr>
    </w:p>
    <w:p w:rsidR="0044333B" w:rsidRPr="0044418F" w:rsidRDefault="007C5C25" w:rsidP="007C5C25">
      <w:pPr>
        <w:spacing w:after="0" w:line="240" w:lineRule="auto"/>
        <w:rPr>
          <w:rFonts w:asciiTheme="majorHAnsi" w:eastAsia="Times New Roman" w:hAnsiTheme="majorHAnsi" w:cs="Times New Roman"/>
          <w:b/>
          <w:sz w:val="24"/>
          <w:szCs w:val="24"/>
        </w:rPr>
      </w:pPr>
      <w:r w:rsidRPr="0044418F">
        <w:rPr>
          <w:rFonts w:asciiTheme="majorHAnsi" w:eastAsia="Times New Roman" w:hAnsiTheme="majorHAnsi" w:cs="Times New Roman"/>
          <w:b/>
          <w:sz w:val="24"/>
          <w:szCs w:val="24"/>
        </w:rPr>
        <w:t xml:space="preserve">Πώς οργανώνετε ένα σεμινάριο ή ένα </w:t>
      </w:r>
      <w:r w:rsidR="0044333B" w:rsidRPr="0044418F">
        <w:rPr>
          <w:rFonts w:asciiTheme="majorHAnsi" w:eastAsia="Times New Roman" w:hAnsiTheme="majorHAnsi" w:cs="Times New Roman"/>
          <w:b/>
          <w:sz w:val="24"/>
          <w:szCs w:val="24"/>
        </w:rPr>
        <w:t xml:space="preserve">βιωματικό </w:t>
      </w:r>
      <w:r w:rsidRPr="0044418F">
        <w:rPr>
          <w:rFonts w:asciiTheme="majorHAnsi" w:eastAsia="Times New Roman" w:hAnsiTheme="majorHAnsi" w:cs="Times New Roman"/>
          <w:b/>
          <w:sz w:val="24"/>
          <w:szCs w:val="24"/>
        </w:rPr>
        <w:t xml:space="preserve">εργαστήριο; </w:t>
      </w:r>
    </w:p>
    <w:p w:rsidR="0044333B" w:rsidRPr="0044418F" w:rsidRDefault="007C5C25" w:rsidP="000073FB">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 xml:space="preserve"> «Τα σεμινάρια έχουν ως στόχο να εκπαιδεύσουν και να υποστηρίξουν τους εκπαιδευτικούς ώστε να χρησιμοποιήσουν τη νέα γνώση στην εκπαιδευτική διαδικασία</w:t>
      </w:r>
      <w:r w:rsidR="0044333B" w:rsidRPr="0044418F">
        <w:rPr>
          <w:rFonts w:asciiTheme="majorHAnsi" w:eastAsia="Times New Roman" w:hAnsiTheme="majorHAnsi" w:cs="Times New Roman"/>
          <w:sz w:val="24"/>
          <w:szCs w:val="24"/>
        </w:rPr>
        <w:t xml:space="preserve"> και να βοηθήσουν τους ΑμεΑ φοιτητές</w:t>
      </w:r>
      <w:r w:rsidRPr="0044418F">
        <w:rPr>
          <w:rFonts w:asciiTheme="majorHAnsi" w:eastAsia="Times New Roman" w:hAnsiTheme="majorHAnsi" w:cs="Times New Roman"/>
          <w:sz w:val="24"/>
          <w:szCs w:val="24"/>
        </w:rPr>
        <w:t xml:space="preserve">. Η βασική διαφορά μεταξύ των σεμιναρίων και των εργαστηρίων είναι ότι τα εργαστήρια έχουν βιωματικό χαρακτήρα. Επιπλέον, τα σεμινάρια είναι </w:t>
      </w:r>
      <w:r w:rsidR="000073FB">
        <w:rPr>
          <w:rFonts w:asciiTheme="majorHAnsi" w:eastAsia="Times New Roman" w:hAnsiTheme="majorHAnsi" w:cs="Times New Roman"/>
          <w:sz w:val="24"/>
          <w:szCs w:val="24"/>
        </w:rPr>
        <w:t xml:space="preserve">κυρίως </w:t>
      </w:r>
      <w:r w:rsidRPr="0044418F">
        <w:rPr>
          <w:rFonts w:asciiTheme="majorHAnsi" w:eastAsia="Times New Roman" w:hAnsiTheme="majorHAnsi" w:cs="Times New Roman"/>
          <w:sz w:val="24"/>
          <w:szCs w:val="24"/>
        </w:rPr>
        <w:t xml:space="preserve">για τους εκπαιδευτικούς, ενώ τα εργαστήρια μπορούν να οργανωθούν τόσο για τους εκπαιδευτικούς όσο και για τους φοιτητές. </w:t>
      </w:r>
    </w:p>
    <w:p w:rsidR="0044333B" w:rsidRPr="0044418F" w:rsidRDefault="007C5C25" w:rsidP="000073FB">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 xml:space="preserve">Για τα σεμινάρια το πρώτο πράγμα που πρέπει να κάνουμε είναι να καθορίσουμε το θέμα. Ανάλογα με το θέμα αυτό, ο υπεύθυνος προσπαθεί να έρθει σε επαφή με τον αντίστοιχο φορέα προκειμένου να υποστηριχθεί το σεμινάριο. Για παράδειγμα, εάν το θέμα είναι ουσίες που προκαλούν εθισμό, ο φορέας μπορεί να είναι αρμόδια υγειονομική υπηρεσία ή αντίστοιχο τμήμα νοσοκομείου. Ο φορέας αυτός πρέπει να αποδεχθεί την πρόσκληση για υποστήριξη του σεμιναρίου και </w:t>
      </w:r>
      <w:r w:rsidR="0044333B" w:rsidRPr="0044418F">
        <w:rPr>
          <w:rFonts w:asciiTheme="majorHAnsi" w:eastAsia="Times New Roman" w:hAnsiTheme="majorHAnsi" w:cs="Times New Roman"/>
          <w:sz w:val="24"/>
          <w:szCs w:val="24"/>
        </w:rPr>
        <w:t xml:space="preserve">να γίνουν </w:t>
      </w:r>
      <w:r w:rsidRPr="0044418F">
        <w:rPr>
          <w:rFonts w:asciiTheme="majorHAnsi" w:eastAsia="Times New Roman" w:hAnsiTheme="majorHAnsi" w:cs="Times New Roman"/>
          <w:sz w:val="24"/>
          <w:szCs w:val="24"/>
        </w:rPr>
        <w:t xml:space="preserve">ορισμένες πρώτες ρυθμίσεις για το χρόνο και την ημερομηνία και το πρόγραμμα του σεμιναρίου ή τα κύρια σημεία που θα συζητηθούν. </w:t>
      </w:r>
    </w:p>
    <w:p w:rsidR="0044333B" w:rsidRPr="0044418F" w:rsidRDefault="007C5C25" w:rsidP="000073FB">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Μία άτυπη ερώτηση προς το</w:t>
      </w:r>
      <w:r w:rsidR="0044333B" w:rsidRPr="0044418F">
        <w:rPr>
          <w:rFonts w:asciiTheme="majorHAnsi" w:eastAsia="Times New Roman" w:hAnsiTheme="majorHAnsi" w:cs="Times New Roman"/>
          <w:sz w:val="24"/>
          <w:szCs w:val="24"/>
        </w:rPr>
        <w:t xml:space="preserve">ν επικεφαλής της </w:t>
      </w:r>
      <w:r w:rsidR="000073FB">
        <w:rPr>
          <w:rFonts w:asciiTheme="majorHAnsi" w:eastAsia="Times New Roman" w:hAnsiTheme="majorHAnsi" w:cs="Times New Roman"/>
          <w:sz w:val="24"/>
          <w:szCs w:val="24"/>
        </w:rPr>
        <w:t xml:space="preserve">Κοινωνικής και Συμβουλευτικής </w:t>
      </w:r>
      <w:r w:rsidR="0044333B" w:rsidRPr="0044418F">
        <w:rPr>
          <w:rFonts w:asciiTheme="majorHAnsi" w:eastAsia="Times New Roman" w:hAnsiTheme="majorHAnsi" w:cs="Times New Roman"/>
          <w:sz w:val="24"/>
          <w:szCs w:val="24"/>
        </w:rPr>
        <w:t xml:space="preserve">υπηρεσίας </w:t>
      </w:r>
      <w:r w:rsidRPr="0044418F">
        <w:rPr>
          <w:rFonts w:asciiTheme="majorHAnsi" w:eastAsia="Times New Roman" w:hAnsiTheme="majorHAnsi" w:cs="Times New Roman"/>
          <w:sz w:val="24"/>
          <w:szCs w:val="24"/>
        </w:rPr>
        <w:t xml:space="preserve">πρέπει να γίνει αφού ο </w:t>
      </w:r>
      <w:r w:rsidR="000073FB">
        <w:rPr>
          <w:rFonts w:asciiTheme="majorHAnsi" w:eastAsia="Times New Roman" w:hAnsiTheme="majorHAnsi" w:cs="Times New Roman"/>
          <w:sz w:val="24"/>
          <w:szCs w:val="24"/>
        </w:rPr>
        <w:t xml:space="preserve">συνεργαζόμενος </w:t>
      </w:r>
      <w:r w:rsidRPr="0044418F">
        <w:rPr>
          <w:rFonts w:asciiTheme="majorHAnsi" w:eastAsia="Times New Roman" w:hAnsiTheme="majorHAnsi" w:cs="Times New Roman"/>
          <w:sz w:val="24"/>
          <w:szCs w:val="24"/>
        </w:rPr>
        <w:t xml:space="preserve">φορέας πρέπει να εγκριθεί. Οι φορείς πρέπει πάντοτε να είναι εξουσιοδοτημένοι για σεμινάρια ή εργαστήρια και αυτό είναι ένα σημείο στο οποίο </w:t>
      </w:r>
      <w:r w:rsidR="0044333B" w:rsidRPr="0044418F">
        <w:rPr>
          <w:rFonts w:asciiTheme="majorHAnsi" w:eastAsia="Times New Roman" w:hAnsiTheme="majorHAnsi" w:cs="Times New Roman"/>
          <w:sz w:val="24"/>
          <w:szCs w:val="24"/>
        </w:rPr>
        <w:t xml:space="preserve">η υπηρεσία </w:t>
      </w:r>
      <w:r w:rsidRPr="0044418F">
        <w:rPr>
          <w:rFonts w:asciiTheme="majorHAnsi" w:eastAsia="Times New Roman" w:hAnsiTheme="majorHAnsi" w:cs="Times New Roman"/>
          <w:sz w:val="24"/>
          <w:szCs w:val="24"/>
        </w:rPr>
        <w:t>επιμένει.</w:t>
      </w:r>
      <w:r w:rsidR="0044333B" w:rsidRPr="0044418F">
        <w:rPr>
          <w:rFonts w:asciiTheme="majorHAnsi" w:eastAsia="Times New Roman" w:hAnsiTheme="majorHAnsi" w:cs="Times New Roman"/>
          <w:sz w:val="24"/>
          <w:szCs w:val="24"/>
        </w:rPr>
        <w:t>»</w:t>
      </w:r>
    </w:p>
    <w:p w:rsidR="007C5C25" w:rsidRPr="0044418F" w:rsidRDefault="0044333B" w:rsidP="000073FB">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w:t>
      </w:r>
      <w:r w:rsidR="007C5C25" w:rsidRPr="0044418F">
        <w:rPr>
          <w:rFonts w:asciiTheme="majorHAnsi" w:eastAsia="Times New Roman" w:hAnsiTheme="majorHAnsi" w:cs="Times New Roman"/>
          <w:sz w:val="24"/>
          <w:szCs w:val="24"/>
        </w:rPr>
        <w:t xml:space="preserve">Αν </w:t>
      </w:r>
      <w:r w:rsidRPr="0044418F">
        <w:rPr>
          <w:rFonts w:asciiTheme="majorHAnsi" w:eastAsia="Times New Roman" w:hAnsiTheme="majorHAnsi" w:cs="Times New Roman"/>
          <w:sz w:val="24"/>
          <w:szCs w:val="24"/>
        </w:rPr>
        <w:t xml:space="preserve">ο επικεφαλής της υπηρεσίας </w:t>
      </w:r>
      <w:r w:rsidR="007C5C25" w:rsidRPr="0044418F">
        <w:rPr>
          <w:rFonts w:asciiTheme="majorHAnsi" w:eastAsia="Times New Roman" w:hAnsiTheme="majorHAnsi" w:cs="Times New Roman"/>
          <w:sz w:val="24"/>
          <w:szCs w:val="24"/>
        </w:rPr>
        <w:t>εγκρίνει το σεμινάριο</w:t>
      </w:r>
      <w:r w:rsidR="000073FB">
        <w:rPr>
          <w:rFonts w:asciiTheme="majorHAnsi" w:eastAsia="Times New Roman" w:hAnsiTheme="majorHAnsi" w:cs="Times New Roman"/>
          <w:sz w:val="24"/>
          <w:szCs w:val="24"/>
        </w:rPr>
        <w:t>/εργαστήριο</w:t>
      </w:r>
      <w:r w:rsidR="007C5C25" w:rsidRPr="0044418F">
        <w:rPr>
          <w:rFonts w:asciiTheme="majorHAnsi" w:eastAsia="Times New Roman" w:hAnsiTheme="majorHAnsi" w:cs="Times New Roman"/>
          <w:sz w:val="24"/>
          <w:szCs w:val="24"/>
        </w:rPr>
        <w:t xml:space="preserve"> το επόμενο βήμα είναι ότι </w:t>
      </w:r>
      <w:r w:rsidRPr="0044418F">
        <w:rPr>
          <w:rFonts w:asciiTheme="majorHAnsi" w:eastAsia="Times New Roman" w:hAnsiTheme="majorHAnsi" w:cs="Times New Roman"/>
          <w:sz w:val="24"/>
          <w:szCs w:val="24"/>
        </w:rPr>
        <w:t xml:space="preserve">το Πανεπιστήμιο </w:t>
      </w:r>
      <w:r w:rsidR="007C5C25" w:rsidRPr="0044418F">
        <w:rPr>
          <w:rFonts w:asciiTheme="majorHAnsi" w:eastAsia="Times New Roman" w:hAnsiTheme="majorHAnsi" w:cs="Times New Roman"/>
          <w:sz w:val="24"/>
          <w:szCs w:val="24"/>
        </w:rPr>
        <w:t xml:space="preserve">πρέπει να ενημερωθεί για το σεμινάριο έτσι ώστε να το εγκρίνει ή να το απορρίψει. Αυτή η διαδικασία απαιτεί μια γραφειοκρατική δράση με </w:t>
      </w:r>
      <w:r w:rsidR="000073FB">
        <w:rPr>
          <w:rFonts w:asciiTheme="majorHAnsi" w:eastAsia="Times New Roman" w:hAnsiTheme="majorHAnsi" w:cs="Times New Roman"/>
          <w:sz w:val="24"/>
          <w:szCs w:val="24"/>
        </w:rPr>
        <w:t xml:space="preserve">κάποια </w:t>
      </w:r>
      <w:r w:rsidR="007C5C25" w:rsidRPr="0044418F">
        <w:rPr>
          <w:rFonts w:asciiTheme="majorHAnsi" w:eastAsia="Times New Roman" w:hAnsiTheme="majorHAnsi" w:cs="Times New Roman"/>
          <w:sz w:val="24"/>
          <w:szCs w:val="24"/>
        </w:rPr>
        <w:t>έγγραφα αλλά είναι απαραίτητη για τη σωστή λειτουργία τ</w:t>
      </w:r>
      <w:r w:rsidRPr="0044418F">
        <w:rPr>
          <w:rFonts w:asciiTheme="majorHAnsi" w:eastAsia="Times New Roman" w:hAnsiTheme="majorHAnsi" w:cs="Times New Roman"/>
          <w:sz w:val="24"/>
          <w:szCs w:val="24"/>
        </w:rPr>
        <w:t xml:space="preserve">ου ιδρύματος </w:t>
      </w:r>
      <w:r w:rsidR="007C5C25" w:rsidRPr="0044418F">
        <w:rPr>
          <w:rFonts w:asciiTheme="majorHAnsi" w:eastAsia="Times New Roman" w:hAnsiTheme="majorHAnsi" w:cs="Times New Roman"/>
          <w:sz w:val="24"/>
          <w:szCs w:val="24"/>
        </w:rPr>
        <w:t xml:space="preserve">δεδομένου ότι ορισμένοι </w:t>
      </w:r>
      <w:r w:rsidRPr="0044418F">
        <w:rPr>
          <w:rFonts w:asciiTheme="majorHAnsi" w:eastAsia="Times New Roman" w:hAnsiTheme="majorHAnsi" w:cs="Times New Roman"/>
          <w:sz w:val="24"/>
          <w:szCs w:val="24"/>
        </w:rPr>
        <w:t xml:space="preserve">καθηγητές και φοιτητές </w:t>
      </w:r>
      <w:r w:rsidR="007C5C25" w:rsidRPr="0044418F">
        <w:rPr>
          <w:rFonts w:asciiTheme="majorHAnsi" w:eastAsia="Times New Roman" w:hAnsiTheme="majorHAnsi" w:cs="Times New Roman"/>
          <w:sz w:val="24"/>
          <w:szCs w:val="24"/>
        </w:rPr>
        <w:t xml:space="preserve">θα απουσιάζουν από τα μαθήματά τους την ημέρα του σεμιναρίου. Όταν το σεμινάριο εγκριθεί τότε η ακριβής ημερομηνία, η ώρα και ο τόπος και όλες οι </w:t>
      </w:r>
      <w:r w:rsidR="000073FB">
        <w:rPr>
          <w:rFonts w:asciiTheme="majorHAnsi" w:eastAsia="Times New Roman" w:hAnsiTheme="majorHAnsi" w:cs="Times New Roman"/>
          <w:sz w:val="24"/>
          <w:szCs w:val="24"/>
        </w:rPr>
        <w:t xml:space="preserve">απαραίτητες </w:t>
      </w:r>
      <w:r w:rsidR="007C5C25" w:rsidRPr="0044418F">
        <w:rPr>
          <w:rFonts w:asciiTheme="majorHAnsi" w:eastAsia="Times New Roman" w:hAnsiTheme="majorHAnsi" w:cs="Times New Roman"/>
          <w:sz w:val="24"/>
          <w:szCs w:val="24"/>
        </w:rPr>
        <w:t xml:space="preserve">πληροφορίες ανακοινώνονται με </w:t>
      </w:r>
      <w:r w:rsidR="007C5C25" w:rsidRPr="0044418F">
        <w:rPr>
          <w:rFonts w:asciiTheme="majorHAnsi" w:eastAsia="Times New Roman" w:hAnsiTheme="majorHAnsi" w:cs="Times New Roman"/>
          <w:sz w:val="24"/>
          <w:szCs w:val="24"/>
          <w:lang w:val="en-US"/>
        </w:rPr>
        <w:t>e</w:t>
      </w:r>
      <w:r w:rsidR="007C5C25" w:rsidRPr="0044418F">
        <w:rPr>
          <w:rFonts w:asciiTheme="majorHAnsi" w:eastAsia="Times New Roman" w:hAnsiTheme="majorHAnsi" w:cs="Times New Roman"/>
          <w:sz w:val="24"/>
          <w:szCs w:val="24"/>
        </w:rPr>
        <w:t>-</w:t>
      </w:r>
      <w:r w:rsidR="007C5C25" w:rsidRPr="0044418F">
        <w:rPr>
          <w:rFonts w:asciiTheme="majorHAnsi" w:eastAsia="Times New Roman" w:hAnsiTheme="majorHAnsi" w:cs="Times New Roman"/>
          <w:sz w:val="24"/>
          <w:szCs w:val="24"/>
          <w:lang w:val="en-US"/>
        </w:rPr>
        <w:t>mails</w:t>
      </w:r>
      <w:r w:rsidR="007C5C25" w:rsidRPr="0044418F">
        <w:rPr>
          <w:rFonts w:asciiTheme="majorHAnsi" w:eastAsia="Times New Roman" w:hAnsiTheme="majorHAnsi" w:cs="Times New Roman"/>
          <w:sz w:val="24"/>
          <w:szCs w:val="24"/>
        </w:rPr>
        <w:t xml:space="preserve">, σχετικά έγγραφα </w:t>
      </w:r>
      <w:r w:rsidRPr="0044418F">
        <w:rPr>
          <w:rFonts w:asciiTheme="majorHAnsi" w:eastAsia="Times New Roman" w:hAnsiTheme="majorHAnsi" w:cs="Times New Roman"/>
          <w:sz w:val="24"/>
          <w:szCs w:val="24"/>
        </w:rPr>
        <w:t xml:space="preserve">και </w:t>
      </w:r>
      <w:r w:rsidR="007C5C25" w:rsidRPr="0044418F">
        <w:rPr>
          <w:rFonts w:asciiTheme="majorHAnsi" w:eastAsia="Times New Roman" w:hAnsiTheme="majorHAnsi" w:cs="Times New Roman"/>
          <w:sz w:val="24"/>
          <w:szCs w:val="24"/>
        </w:rPr>
        <w:t xml:space="preserve">μέσω της ιστοσελίδας της </w:t>
      </w:r>
      <w:r w:rsidRPr="0044418F">
        <w:rPr>
          <w:rFonts w:asciiTheme="majorHAnsi" w:eastAsia="Times New Roman" w:hAnsiTheme="majorHAnsi" w:cs="Times New Roman"/>
          <w:sz w:val="24"/>
          <w:szCs w:val="24"/>
        </w:rPr>
        <w:t>υπηρεσίας</w:t>
      </w:r>
      <w:r w:rsidR="007C5C25" w:rsidRPr="0044418F">
        <w:rPr>
          <w:rFonts w:asciiTheme="majorHAnsi" w:eastAsia="Times New Roman" w:hAnsiTheme="majorHAnsi" w:cs="Times New Roman"/>
          <w:sz w:val="24"/>
          <w:szCs w:val="24"/>
        </w:rPr>
        <w:t xml:space="preserve">. Με αυτόν τον τρόπο οι εκπαιδευτικοί </w:t>
      </w:r>
      <w:r w:rsidRPr="0044418F">
        <w:rPr>
          <w:rFonts w:asciiTheme="majorHAnsi" w:eastAsia="Times New Roman" w:hAnsiTheme="majorHAnsi" w:cs="Times New Roman"/>
          <w:sz w:val="24"/>
          <w:szCs w:val="24"/>
        </w:rPr>
        <w:t xml:space="preserve">και οι φοιτητές θα </w:t>
      </w:r>
      <w:r w:rsidR="007C5C25" w:rsidRPr="0044418F">
        <w:rPr>
          <w:rFonts w:asciiTheme="majorHAnsi" w:eastAsia="Times New Roman" w:hAnsiTheme="majorHAnsi" w:cs="Times New Roman"/>
          <w:sz w:val="24"/>
          <w:szCs w:val="24"/>
        </w:rPr>
        <w:t xml:space="preserve">μάθουν για το γεγονός και </w:t>
      </w:r>
      <w:r w:rsidRPr="0044418F">
        <w:rPr>
          <w:rFonts w:asciiTheme="majorHAnsi" w:eastAsia="Times New Roman" w:hAnsiTheme="majorHAnsi" w:cs="Times New Roman"/>
          <w:sz w:val="24"/>
          <w:szCs w:val="24"/>
        </w:rPr>
        <w:t>θα δηλώσουν συμμετοχή</w:t>
      </w:r>
      <w:r w:rsidR="007C5C25" w:rsidRPr="0044418F">
        <w:rPr>
          <w:rFonts w:asciiTheme="majorHAnsi" w:eastAsia="Times New Roman" w:hAnsiTheme="majorHAnsi" w:cs="Times New Roman"/>
          <w:sz w:val="24"/>
          <w:szCs w:val="24"/>
        </w:rPr>
        <w:t xml:space="preserve"> στο σεμινάριο</w:t>
      </w:r>
      <w:r w:rsidR="000073FB">
        <w:rPr>
          <w:rFonts w:asciiTheme="majorHAnsi" w:eastAsia="Times New Roman" w:hAnsiTheme="majorHAnsi" w:cs="Times New Roman"/>
          <w:sz w:val="24"/>
          <w:szCs w:val="24"/>
        </w:rPr>
        <w:t>/εργαστήριο</w:t>
      </w:r>
      <w:r w:rsidR="007C5C25" w:rsidRPr="0044418F">
        <w:rPr>
          <w:rFonts w:asciiTheme="majorHAnsi" w:eastAsia="Times New Roman" w:hAnsiTheme="majorHAnsi" w:cs="Times New Roman"/>
          <w:sz w:val="24"/>
          <w:szCs w:val="24"/>
        </w:rPr>
        <w:t>. Στο τέλος ενός σεμιναρίου</w:t>
      </w:r>
      <w:r w:rsidR="000073FB">
        <w:rPr>
          <w:rFonts w:asciiTheme="majorHAnsi" w:eastAsia="Times New Roman" w:hAnsiTheme="majorHAnsi" w:cs="Times New Roman"/>
          <w:sz w:val="24"/>
          <w:szCs w:val="24"/>
        </w:rPr>
        <w:t>/εργαστηρίου</w:t>
      </w:r>
      <w:r w:rsidR="007C5C25" w:rsidRPr="0044418F">
        <w:rPr>
          <w:rFonts w:asciiTheme="majorHAnsi" w:eastAsia="Times New Roman" w:hAnsiTheme="majorHAnsi" w:cs="Times New Roman"/>
          <w:sz w:val="24"/>
          <w:szCs w:val="24"/>
        </w:rPr>
        <w:t xml:space="preserve"> ακολουθεί αξιολόγηση, ώστε οι συμμετέχοντες να </w:t>
      </w:r>
      <w:r w:rsidRPr="0044418F">
        <w:rPr>
          <w:rFonts w:asciiTheme="majorHAnsi" w:eastAsia="Times New Roman" w:hAnsiTheme="majorHAnsi" w:cs="Times New Roman"/>
          <w:sz w:val="24"/>
          <w:szCs w:val="24"/>
        </w:rPr>
        <w:t>αποτυπώσουν την άποψή τους</w:t>
      </w:r>
      <w:r w:rsidR="002B4E88">
        <w:rPr>
          <w:rFonts w:asciiTheme="majorHAnsi" w:eastAsia="Times New Roman" w:hAnsiTheme="majorHAnsi" w:cs="Times New Roman"/>
          <w:sz w:val="24"/>
          <w:szCs w:val="24"/>
        </w:rPr>
        <w:t>,</w:t>
      </w:r>
      <w:r w:rsidRPr="0044418F">
        <w:rPr>
          <w:rFonts w:asciiTheme="majorHAnsi" w:eastAsia="Times New Roman" w:hAnsiTheme="majorHAnsi" w:cs="Times New Roman"/>
          <w:sz w:val="24"/>
          <w:szCs w:val="24"/>
        </w:rPr>
        <w:t xml:space="preserve"> </w:t>
      </w:r>
      <w:r w:rsidR="007C5C25" w:rsidRPr="0044418F">
        <w:rPr>
          <w:rFonts w:asciiTheme="majorHAnsi" w:eastAsia="Times New Roman" w:hAnsiTheme="majorHAnsi" w:cs="Times New Roman"/>
          <w:sz w:val="24"/>
          <w:szCs w:val="24"/>
        </w:rPr>
        <w:t>και ο υπεύθυνος δίνει τα πιστοποιητικά στους συμμετέχοντες και τους φορείς».</w:t>
      </w:r>
    </w:p>
    <w:p w:rsidR="007C5C25" w:rsidRPr="0044418F" w:rsidRDefault="007C5C25" w:rsidP="009C5473">
      <w:pPr>
        <w:spacing w:after="0" w:line="240" w:lineRule="auto"/>
        <w:jc w:val="both"/>
        <w:rPr>
          <w:rFonts w:asciiTheme="majorHAnsi" w:hAnsiTheme="majorHAnsi" w:cs="Times New Roman"/>
          <w:sz w:val="24"/>
          <w:szCs w:val="24"/>
        </w:rPr>
      </w:pPr>
    </w:p>
    <w:p w:rsidR="0044333B" w:rsidRPr="0044418F" w:rsidRDefault="00773846" w:rsidP="009C5473">
      <w:pPr>
        <w:spacing w:after="0" w:line="240" w:lineRule="auto"/>
        <w:jc w:val="both"/>
        <w:rPr>
          <w:rStyle w:val="tlid-translation"/>
          <w:rFonts w:asciiTheme="majorHAnsi" w:hAnsiTheme="majorHAnsi"/>
          <w:b/>
          <w:sz w:val="24"/>
          <w:szCs w:val="24"/>
        </w:rPr>
      </w:pPr>
      <w:r w:rsidRPr="0044418F">
        <w:rPr>
          <w:rStyle w:val="tlid-translation"/>
          <w:rFonts w:asciiTheme="majorHAnsi" w:hAnsiTheme="majorHAnsi"/>
          <w:b/>
          <w:sz w:val="24"/>
          <w:szCs w:val="24"/>
        </w:rPr>
        <w:t>Τι πρέπει να γνωρίζετε για να κάνετε τη δουλειά σας;</w:t>
      </w:r>
    </w:p>
    <w:p w:rsidR="007A7936" w:rsidRDefault="00773846" w:rsidP="009C5473">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«Το πρώτο πράγμα που πραγματικά χρειάζεται να γνωρίζω είναι τα ιδιαίτερα χαρακτηριστικά κάθε </w:t>
      </w:r>
      <w:r w:rsidR="0044333B" w:rsidRPr="0044418F">
        <w:rPr>
          <w:rStyle w:val="tlid-translation"/>
          <w:rFonts w:asciiTheme="majorHAnsi" w:hAnsiTheme="majorHAnsi"/>
          <w:sz w:val="24"/>
          <w:szCs w:val="24"/>
        </w:rPr>
        <w:t>φοιτητή που ενδιαφέρεται για συμβουλευτικές υπηρεσίες</w:t>
      </w:r>
      <w:r w:rsidRPr="0044418F">
        <w:rPr>
          <w:rStyle w:val="tlid-translation"/>
          <w:rFonts w:asciiTheme="majorHAnsi" w:hAnsiTheme="majorHAnsi"/>
          <w:sz w:val="24"/>
          <w:szCs w:val="24"/>
        </w:rPr>
        <w:t>. Για παράδειγμα, πρέπει να μάθω αν αντιμετωπί</w:t>
      </w:r>
      <w:r w:rsidR="007A7936" w:rsidRPr="0044418F">
        <w:rPr>
          <w:rStyle w:val="tlid-translation"/>
          <w:rFonts w:asciiTheme="majorHAnsi" w:hAnsiTheme="majorHAnsi"/>
          <w:sz w:val="24"/>
          <w:szCs w:val="24"/>
        </w:rPr>
        <w:t>ζ</w:t>
      </w:r>
      <w:r w:rsidRPr="0044418F">
        <w:rPr>
          <w:rStyle w:val="tlid-translation"/>
          <w:rFonts w:asciiTheme="majorHAnsi" w:hAnsiTheme="majorHAnsi"/>
          <w:sz w:val="24"/>
          <w:szCs w:val="24"/>
        </w:rPr>
        <w:t xml:space="preserve">ει </w:t>
      </w:r>
      <w:r w:rsidR="007A7936" w:rsidRPr="0044418F">
        <w:rPr>
          <w:rStyle w:val="tlid-translation"/>
          <w:rFonts w:asciiTheme="majorHAnsi" w:hAnsiTheme="majorHAnsi"/>
          <w:sz w:val="24"/>
          <w:szCs w:val="24"/>
        </w:rPr>
        <w:t xml:space="preserve">και ποια </w:t>
      </w:r>
      <w:r w:rsidRPr="0044418F">
        <w:rPr>
          <w:rStyle w:val="tlid-translation"/>
          <w:rFonts w:asciiTheme="majorHAnsi" w:hAnsiTheme="majorHAnsi"/>
          <w:sz w:val="24"/>
          <w:szCs w:val="24"/>
        </w:rPr>
        <w:t>προβλήματα</w:t>
      </w:r>
      <w:r w:rsidR="007A7936" w:rsidRPr="0044418F">
        <w:rPr>
          <w:rStyle w:val="tlid-translation"/>
          <w:rFonts w:asciiTheme="majorHAnsi" w:hAnsiTheme="majorHAnsi"/>
          <w:sz w:val="24"/>
          <w:szCs w:val="24"/>
        </w:rPr>
        <w:t xml:space="preserve">, αν έχει δυσκολίες για τα μαθήματα, αν χρειάζεται διερμηνέα νοηματικής, αν χρειάζεται ανελκυστήρα, αν είναι θύμα </w:t>
      </w:r>
      <w:r w:rsidRPr="0044418F">
        <w:rPr>
          <w:rStyle w:val="tlid-translation"/>
          <w:rFonts w:asciiTheme="majorHAnsi" w:hAnsiTheme="majorHAnsi"/>
          <w:sz w:val="24"/>
          <w:szCs w:val="24"/>
        </w:rPr>
        <w:t>συμμορ</w:t>
      </w:r>
      <w:r w:rsidR="007A7936" w:rsidRPr="0044418F">
        <w:rPr>
          <w:rStyle w:val="tlid-translation"/>
          <w:rFonts w:asciiTheme="majorHAnsi" w:hAnsiTheme="majorHAnsi"/>
          <w:sz w:val="24"/>
          <w:szCs w:val="24"/>
        </w:rPr>
        <w:t>ιών /</w:t>
      </w:r>
      <w:r w:rsidRPr="0044418F">
        <w:rPr>
          <w:rStyle w:val="tlid-translation"/>
          <w:rFonts w:asciiTheme="majorHAnsi" w:hAnsiTheme="majorHAnsi"/>
          <w:sz w:val="24"/>
          <w:szCs w:val="24"/>
        </w:rPr>
        <w:t xml:space="preserve"> εκφοβισμ</w:t>
      </w:r>
      <w:r w:rsidR="007A7936" w:rsidRPr="0044418F">
        <w:rPr>
          <w:rStyle w:val="tlid-translation"/>
          <w:rFonts w:asciiTheme="majorHAnsi" w:hAnsiTheme="majorHAnsi"/>
          <w:sz w:val="24"/>
          <w:szCs w:val="24"/>
        </w:rPr>
        <w:t>ού</w:t>
      </w:r>
      <w:r w:rsidRPr="0044418F">
        <w:rPr>
          <w:rStyle w:val="tlid-translation"/>
          <w:rFonts w:asciiTheme="majorHAnsi" w:hAnsiTheme="majorHAnsi"/>
          <w:sz w:val="24"/>
          <w:szCs w:val="24"/>
        </w:rPr>
        <w:t xml:space="preserve">, </w:t>
      </w:r>
      <w:r w:rsidR="007A7936" w:rsidRPr="0044418F">
        <w:rPr>
          <w:rStyle w:val="tlid-translation"/>
          <w:rFonts w:asciiTheme="majorHAnsi" w:hAnsiTheme="majorHAnsi"/>
          <w:sz w:val="24"/>
          <w:szCs w:val="24"/>
        </w:rPr>
        <w:t xml:space="preserve">αν κάνει χρήση </w:t>
      </w:r>
      <w:r w:rsidRPr="0044418F">
        <w:rPr>
          <w:rStyle w:val="tlid-translation"/>
          <w:rFonts w:asciiTheme="majorHAnsi" w:hAnsiTheme="majorHAnsi"/>
          <w:sz w:val="24"/>
          <w:szCs w:val="24"/>
        </w:rPr>
        <w:t>εθιστικ</w:t>
      </w:r>
      <w:r w:rsidR="007A7936" w:rsidRPr="0044418F">
        <w:rPr>
          <w:rStyle w:val="tlid-translation"/>
          <w:rFonts w:asciiTheme="majorHAnsi" w:hAnsiTheme="majorHAnsi"/>
          <w:sz w:val="24"/>
          <w:szCs w:val="24"/>
        </w:rPr>
        <w:t>ών ουσιών κ.λπ.</w:t>
      </w:r>
      <w:r w:rsidRPr="0044418F">
        <w:rPr>
          <w:rStyle w:val="tlid-translation"/>
          <w:rFonts w:asciiTheme="majorHAnsi" w:hAnsiTheme="majorHAnsi"/>
          <w:sz w:val="24"/>
          <w:szCs w:val="24"/>
        </w:rPr>
        <w:t xml:space="preserve"> Αυτό είναι κρίσιμη πληροφορία που πρέπει να ξέρω για να αποφασίσω τι είδους δράση είναι απαραίτητη για </w:t>
      </w:r>
      <w:r w:rsidR="007A7936" w:rsidRPr="0044418F">
        <w:rPr>
          <w:rStyle w:val="tlid-translation"/>
          <w:rFonts w:asciiTheme="majorHAnsi" w:hAnsiTheme="majorHAnsi"/>
          <w:sz w:val="24"/>
          <w:szCs w:val="24"/>
        </w:rPr>
        <w:t>τον φοιτητή ή την φοιτήτρια</w:t>
      </w:r>
      <w:r w:rsidRPr="0044418F">
        <w:rPr>
          <w:rStyle w:val="tlid-translation"/>
          <w:rFonts w:asciiTheme="majorHAnsi" w:hAnsiTheme="majorHAnsi"/>
          <w:sz w:val="24"/>
          <w:szCs w:val="24"/>
        </w:rPr>
        <w:t xml:space="preserve">. Παίρνω </w:t>
      </w:r>
      <w:r w:rsidR="002B4E88">
        <w:rPr>
          <w:rStyle w:val="tlid-translation"/>
          <w:rFonts w:asciiTheme="majorHAnsi" w:hAnsiTheme="majorHAnsi"/>
          <w:sz w:val="24"/>
          <w:szCs w:val="24"/>
        </w:rPr>
        <w:t xml:space="preserve">πολύτιμες </w:t>
      </w:r>
      <w:r w:rsidR="007A7936" w:rsidRPr="0044418F">
        <w:rPr>
          <w:rStyle w:val="tlid-translation"/>
          <w:rFonts w:asciiTheme="majorHAnsi" w:hAnsiTheme="majorHAnsi"/>
          <w:sz w:val="24"/>
          <w:szCs w:val="24"/>
        </w:rPr>
        <w:t>π</w:t>
      </w:r>
      <w:r w:rsidRPr="0044418F">
        <w:rPr>
          <w:rStyle w:val="tlid-translation"/>
          <w:rFonts w:asciiTheme="majorHAnsi" w:hAnsiTheme="majorHAnsi"/>
          <w:sz w:val="24"/>
          <w:szCs w:val="24"/>
        </w:rPr>
        <w:t>ληροφορίες όταν επισκέπτομαι τ</w:t>
      </w:r>
      <w:r w:rsidR="007A7936" w:rsidRPr="0044418F">
        <w:rPr>
          <w:rStyle w:val="tlid-translation"/>
          <w:rFonts w:asciiTheme="majorHAnsi" w:hAnsiTheme="majorHAnsi"/>
          <w:sz w:val="24"/>
          <w:szCs w:val="24"/>
        </w:rPr>
        <w:t xml:space="preserve">ο τμήμα του </w:t>
      </w:r>
      <w:r w:rsidRPr="0044418F">
        <w:rPr>
          <w:rStyle w:val="tlid-translation"/>
          <w:rFonts w:asciiTheme="majorHAnsi" w:hAnsiTheme="majorHAnsi"/>
          <w:sz w:val="24"/>
          <w:szCs w:val="24"/>
        </w:rPr>
        <w:t xml:space="preserve">και μιλώ με τον </w:t>
      </w:r>
      <w:r w:rsidR="007A7936" w:rsidRPr="0044418F">
        <w:rPr>
          <w:rStyle w:val="tlid-translation"/>
          <w:rFonts w:asciiTheme="majorHAnsi" w:hAnsiTheme="majorHAnsi"/>
          <w:sz w:val="24"/>
          <w:szCs w:val="24"/>
        </w:rPr>
        <w:t xml:space="preserve">σύμβουλο καθηγητή ή και </w:t>
      </w:r>
      <w:r w:rsidR="002B4E88">
        <w:rPr>
          <w:rStyle w:val="tlid-translation"/>
          <w:rFonts w:asciiTheme="majorHAnsi" w:hAnsiTheme="majorHAnsi"/>
          <w:sz w:val="24"/>
          <w:szCs w:val="24"/>
        </w:rPr>
        <w:t xml:space="preserve">με </w:t>
      </w:r>
      <w:r w:rsidR="007A7936" w:rsidRPr="0044418F">
        <w:rPr>
          <w:rStyle w:val="tlid-translation"/>
          <w:rFonts w:asciiTheme="majorHAnsi" w:hAnsiTheme="majorHAnsi"/>
          <w:sz w:val="24"/>
          <w:szCs w:val="24"/>
        </w:rPr>
        <w:t>άλλους καθηγητές</w:t>
      </w:r>
      <w:r w:rsidR="002B4E88">
        <w:rPr>
          <w:rStyle w:val="tlid-translation"/>
          <w:rFonts w:asciiTheme="majorHAnsi" w:hAnsiTheme="majorHAnsi"/>
          <w:sz w:val="24"/>
          <w:szCs w:val="24"/>
        </w:rPr>
        <w:t xml:space="preserve"> του φοιτητή</w:t>
      </w:r>
      <w:r w:rsidRPr="0044418F">
        <w:rPr>
          <w:rStyle w:val="tlid-translation"/>
          <w:rFonts w:asciiTheme="majorHAnsi" w:hAnsiTheme="majorHAnsi"/>
          <w:sz w:val="24"/>
          <w:szCs w:val="24"/>
        </w:rPr>
        <w:t>.</w:t>
      </w:r>
      <w:r w:rsidR="007A7936" w:rsidRPr="0044418F">
        <w:rPr>
          <w:rStyle w:val="tlid-translation"/>
          <w:rFonts w:asciiTheme="majorHAnsi" w:hAnsiTheme="majorHAnsi"/>
          <w:sz w:val="24"/>
          <w:szCs w:val="24"/>
        </w:rPr>
        <w:t>»</w:t>
      </w:r>
    </w:p>
    <w:p w:rsidR="009C5473" w:rsidRPr="0044418F" w:rsidRDefault="007A7936" w:rsidP="009C5473">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«έχω λίστα με</w:t>
      </w:r>
      <w:r w:rsidR="00773846" w:rsidRPr="0044418F">
        <w:rPr>
          <w:rStyle w:val="tlid-translation"/>
          <w:rFonts w:asciiTheme="majorHAnsi" w:hAnsiTheme="majorHAnsi"/>
          <w:sz w:val="24"/>
          <w:szCs w:val="24"/>
        </w:rPr>
        <w:t xml:space="preserve"> φορείς </w:t>
      </w:r>
      <w:r w:rsidRPr="0044418F">
        <w:rPr>
          <w:rStyle w:val="tlid-translation"/>
          <w:rFonts w:asciiTheme="majorHAnsi" w:hAnsiTheme="majorHAnsi"/>
          <w:sz w:val="24"/>
          <w:szCs w:val="24"/>
        </w:rPr>
        <w:t xml:space="preserve">που </w:t>
      </w:r>
      <w:r w:rsidR="00773846" w:rsidRPr="0044418F">
        <w:rPr>
          <w:rStyle w:val="tlid-translation"/>
          <w:rFonts w:asciiTheme="majorHAnsi" w:hAnsiTheme="majorHAnsi"/>
          <w:sz w:val="24"/>
          <w:szCs w:val="24"/>
        </w:rPr>
        <w:t xml:space="preserve">διατίθενται για τις ενέργειες ή τα σεμινάρια, ώστε να μπορώ να επιλέξω </w:t>
      </w:r>
      <w:r w:rsidRPr="0044418F">
        <w:rPr>
          <w:rStyle w:val="tlid-translation"/>
          <w:rFonts w:asciiTheme="majorHAnsi" w:hAnsiTheme="majorHAnsi"/>
          <w:sz w:val="24"/>
          <w:szCs w:val="24"/>
        </w:rPr>
        <w:t xml:space="preserve">κάθε φορά </w:t>
      </w:r>
      <w:r w:rsidR="00773846" w:rsidRPr="0044418F">
        <w:rPr>
          <w:rStyle w:val="tlid-translation"/>
          <w:rFonts w:asciiTheme="majorHAnsi" w:hAnsiTheme="majorHAnsi"/>
          <w:sz w:val="24"/>
          <w:szCs w:val="24"/>
        </w:rPr>
        <w:t>το</w:t>
      </w:r>
      <w:r w:rsidRPr="0044418F">
        <w:rPr>
          <w:rStyle w:val="tlid-translation"/>
          <w:rFonts w:asciiTheme="majorHAnsi" w:hAnsiTheme="majorHAnsi"/>
          <w:sz w:val="24"/>
          <w:szCs w:val="24"/>
        </w:rPr>
        <w:t>ν</w:t>
      </w:r>
      <w:r w:rsidR="00773846" w:rsidRPr="0044418F">
        <w:rPr>
          <w:rStyle w:val="tlid-translation"/>
          <w:rFonts w:asciiTheme="majorHAnsi" w:hAnsiTheme="majorHAnsi"/>
          <w:sz w:val="24"/>
          <w:szCs w:val="24"/>
        </w:rPr>
        <w:t xml:space="preserve"> κατάλληλο</w:t>
      </w:r>
      <w:r w:rsidRPr="0044418F">
        <w:rPr>
          <w:rStyle w:val="tlid-translation"/>
          <w:rFonts w:asciiTheme="majorHAnsi" w:hAnsiTheme="majorHAnsi"/>
          <w:sz w:val="24"/>
          <w:szCs w:val="24"/>
        </w:rPr>
        <w:t xml:space="preserve"> φορέα</w:t>
      </w:r>
      <w:r w:rsidR="00773846" w:rsidRPr="0044418F">
        <w:rPr>
          <w:rStyle w:val="tlid-translation"/>
          <w:rFonts w:asciiTheme="majorHAnsi" w:hAnsiTheme="majorHAnsi"/>
          <w:sz w:val="24"/>
          <w:szCs w:val="24"/>
        </w:rPr>
        <w:t>.</w:t>
      </w:r>
      <w:r w:rsidRPr="0044418F">
        <w:rPr>
          <w:rStyle w:val="tlid-translation"/>
          <w:rFonts w:asciiTheme="majorHAnsi" w:hAnsiTheme="majorHAnsi"/>
          <w:sz w:val="24"/>
          <w:szCs w:val="24"/>
        </w:rPr>
        <w:t>»</w:t>
      </w:r>
    </w:p>
    <w:p w:rsidR="00773846" w:rsidRPr="0044418F" w:rsidRDefault="00773846" w:rsidP="009C5473">
      <w:pPr>
        <w:spacing w:after="0" w:line="240" w:lineRule="auto"/>
        <w:jc w:val="both"/>
        <w:rPr>
          <w:rFonts w:asciiTheme="majorHAnsi" w:hAnsiTheme="majorHAnsi" w:cs="Times New Roman"/>
          <w:sz w:val="24"/>
          <w:szCs w:val="24"/>
        </w:rPr>
      </w:pPr>
    </w:p>
    <w:p w:rsidR="007A7936" w:rsidRPr="0044418F" w:rsidRDefault="00773846" w:rsidP="00773846">
      <w:pPr>
        <w:spacing w:after="0" w:line="240" w:lineRule="auto"/>
        <w:rPr>
          <w:rFonts w:asciiTheme="majorHAnsi" w:eastAsia="Times New Roman" w:hAnsiTheme="majorHAnsi" w:cs="Times New Roman"/>
          <w:b/>
          <w:sz w:val="24"/>
          <w:szCs w:val="24"/>
        </w:rPr>
      </w:pPr>
      <w:r w:rsidRPr="0044418F">
        <w:rPr>
          <w:rFonts w:asciiTheme="majorHAnsi" w:eastAsia="Times New Roman" w:hAnsiTheme="majorHAnsi" w:cs="Times New Roman"/>
          <w:b/>
          <w:sz w:val="24"/>
          <w:szCs w:val="24"/>
        </w:rPr>
        <w:t>Πώς αποφασίζε</w:t>
      </w:r>
      <w:r w:rsidR="007A7936" w:rsidRPr="0044418F">
        <w:rPr>
          <w:rFonts w:asciiTheme="majorHAnsi" w:eastAsia="Times New Roman" w:hAnsiTheme="majorHAnsi" w:cs="Times New Roman"/>
          <w:b/>
          <w:sz w:val="24"/>
          <w:szCs w:val="24"/>
        </w:rPr>
        <w:t>τε</w:t>
      </w:r>
      <w:r w:rsidRPr="0044418F">
        <w:rPr>
          <w:rFonts w:asciiTheme="majorHAnsi" w:eastAsia="Times New Roman" w:hAnsiTheme="majorHAnsi" w:cs="Times New Roman"/>
          <w:b/>
          <w:sz w:val="24"/>
          <w:szCs w:val="24"/>
        </w:rPr>
        <w:t xml:space="preserve">; </w:t>
      </w:r>
    </w:p>
    <w:p w:rsidR="007A7936" w:rsidRPr="0044418F" w:rsidRDefault="00773846" w:rsidP="00FA6E80">
      <w:pPr>
        <w:spacing w:after="0" w:line="240" w:lineRule="auto"/>
        <w:jc w:val="both"/>
        <w:rPr>
          <w:rFonts w:asciiTheme="majorHAnsi" w:eastAsia="Times New Roman" w:hAnsiTheme="majorHAnsi" w:cs="Times New Roman"/>
          <w:sz w:val="24"/>
          <w:szCs w:val="24"/>
        </w:rPr>
      </w:pPr>
      <w:r w:rsidRPr="0044418F">
        <w:rPr>
          <w:rFonts w:asciiTheme="majorHAnsi" w:eastAsia="Times New Roman" w:hAnsiTheme="majorHAnsi" w:cs="Times New Roman"/>
          <w:sz w:val="24"/>
          <w:szCs w:val="24"/>
        </w:rPr>
        <w:t xml:space="preserve"> «Για να αποφασίσω </w:t>
      </w:r>
      <w:r w:rsidR="007A7936" w:rsidRPr="0044418F">
        <w:rPr>
          <w:rFonts w:asciiTheme="majorHAnsi" w:eastAsia="Times New Roman" w:hAnsiTheme="majorHAnsi" w:cs="Times New Roman"/>
          <w:sz w:val="24"/>
          <w:szCs w:val="24"/>
        </w:rPr>
        <w:t xml:space="preserve">για σεμινάρια και εργαστήρια </w:t>
      </w:r>
      <w:r w:rsidRPr="0044418F">
        <w:rPr>
          <w:rFonts w:asciiTheme="majorHAnsi" w:eastAsia="Times New Roman" w:hAnsiTheme="majorHAnsi" w:cs="Times New Roman"/>
          <w:sz w:val="24"/>
          <w:szCs w:val="24"/>
        </w:rPr>
        <w:t>λαμβάνω πληροφορίες από άλλες πηγές όπως το Υπουργείο Παιδείας, οργανώσεις υγείας, νοσοκομεία, εθνικές οργανώσεις, μη κυβερνητικές οργανώσεις ή ιδιωτικές οργανώσεις για εθιστικές ουσίες</w:t>
      </w:r>
      <w:r w:rsidR="00FA6E80">
        <w:rPr>
          <w:rFonts w:asciiTheme="majorHAnsi" w:eastAsia="Times New Roman" w:hAnsiTheme="majorHAnsi" w:cs="Times New Roman"/>
          <w:sz w:val="24"/>
          <w:szCs w:val="24"/>
        </w:rPr>
        <w:t xml:space="preserve"> κ.λπ.</w:t>
      </w:r>
      <w:r w:rsidR="00FA6E80" w:rsidRPr="00FA6E80">
        <w:rPr>
          <w:rFonts w:asciiTheme="majorHAnsi" w:eastAsia="Times New Roman" w:hAnsiTheme="majorHAnsi" w:cs="Times New Roman"/>
          <w:sz w:val="24"/>
          <w:szCs w:val="24"/>
        </w:rPr>
        <w:t xml:space="preserve"> </w:t>
      </w:r>
      <w:r w:rsidR="007A7936" w:rsidRPr="0044418F">
        <w:rPr>
          <w:rFonts w:asciiTheme="majorHAnsi" w:eastAsia="Times New Roman" w:hAnsiTheme="majorHAnsi" w:cs="Times New Roman"/>
          <w:sz w:val="24"/>
          <w:szCs w:val="24"/>
        </w:rPr>
        <w:t>Συλλέγω, επίσης,</w:t>
      </w:r>
      <w:r w:rsidRPr="0044418F">
        <w:rPr>
          <w:rFonts w:asciiTheme="majorHAnsi" w:eastAsia="Times New Roman" w:hAnsiTheme="majorHAnsi" w:cs="Times New Roman"/>
          <w:sz w:val="24"/>
          <w:szCs w:val="24"/>
        </w:rPr>
        <w:t xml:space="preserve"> πληροφορίες για σεμινάρια ή εργαστήρια που διοργανώνονται </w:t>
      </w:r>
      <w:r w:rsidR="007A7936" w:rsidRPr="0044418F">
        <w:rPr>
          <w:rFonts w:asciiTheme="majorHAnsi" w:eastAsia="Times New Roman" w:hAnsiTheme="majorHAnsi" w:cs="Times New Roman"/>
          <w:sz w:val="24"/>
          <w:szCs w:val="24"/>
        </w:rPr>
        <w:t>από άλλους</w:t>
      </w:r>
      <w:r w:rsidRPr="0044418F">
        <w:rPr>
          <w:rFonts w:asciiTheme="majorHAnsi" w:eastAsia="Times New Roman" w:hAnsiTheme="majorHAnsi" w:cs="Times New Roman"/>
          <w:sz w:val="24"/>
          <w:szCs w:val="24"/>
        </w:rPr>
        <w:t>. Επιπλέον, το Υπουργείο Παιδείας μας στέλνει έγγραφα σχετικά με διαγωνισμούς, διεθνή προγράμματα και συνέδρια.</w:t>
      </w:r>
      <w:r w:rsidR="007A7936" w:rsidRPr="0044418F">
        <w:rPr>
          <w:rFonts w:asciiTheme="majorHAnsi" w:eastAsia="Times New Roman" w:hAnsiTheme="majorHAnsi" w:cs="Times New Roman"/>
          <w:sz w:val="24"/>
          <w:szCs w:val="24"/>
        </w:rPr>
        <w:t>»</w:t>
      </w:r>
    </w:p>
    <w:p w:rsidR="007A7936" w:rsidRPr="0044418F" w:rsidRDefault="007A7936" w:rsidP="009C5473">
      <w:pPr>
        <w:spacing w:after="0" w:line="240" w:lineRule="auto"/>
        <w:jc w:val="both"/>
        <w:rPr>
          <w:rStyle w:val="tlid-translation"/>
          <w:rFonts w:asciiTheme="majorHAnsi" w:hAnsiTheme="majorHAnsi"/>
          <w:sz w:val="24"/>
          <w:szCs w:val="24"/>
        </w:rPr>
      </w:pPr>
    </w:p>
    <w:p w:rsidR="007A7936" w:rsidRPr="0044418F" w:rsidRDefault="00773846" w:rsidP="009C5473">
      <w:pPr>
        <w:spacing w:after="0" w:line="240" w:lineRule="auto"/>
        <w:jc w:val="both"/>
        <w:rPr>
          <w:rStyle w:val="tlid-translation"/>
          <w:rFonts w:asciiTheme="majorHAnsi" w:hAnsiTheme="majorHAnsi"/>
          <w:b/>
          <w:sz w:val="24"/>
          <w:szCs w:val="24"/>
        </w:rPr>
      </w:pPr>
      <w:r w:rsidRPr="0044418F">
        <w:rPr>
          <w:rStyle w:val="tlid-translation"/>
          <w:rFonts w:asciiTheme="majorHAnsi" w:hAnsiTheme="majorHAnsi"/>
          <w:b/>
          <w:sz w:val="24"/>
          <w:szCs w:val="24"/>
        </w:rPr>
        <w:t>Πώς θα μπορούσε να βελτιωθεί η εργασία</w:t>
      </w:r>
      <w:r w:rsidR="007A7936" w:rsidRPr="0044418F">
        <w:rPr>
          <w:rStyle w:val="tlid-translation"/>
          <w:rFonts w:asciiTheme="majorHAnsi" w:hAnsiTheme="majorHAnsi"/>
          <w:b/>
          <w:sz w:val="24"/>
          <w:szCs w:val="24"/>
        </w:rPr>
        <w:t xml:space="preserve"> σα</w:t>
      </w:r>
      <w:bookmarkStart w:id="1" w:name="_GoBack"/>
      <w:bookmarkEnd w:id="1"/>
      <w:r w:rsidR="007A7936" w:rsidRPr="0044418F">
        <w:rPr>
          <w:rStyle w:val="tlid-translation"/>
          <w:rFonts w:asciiTheme="majorHAnsi" w:hAnsiTheme="majorHAnsi"/>
          <w:b/>
          <w:sz w:val="24"/>
          <w:szCs w:val="24"/>
        </w:rPr>
        <w:t>ς</w:t>
      </w:r>
      <w:r w:rsidRPr="0044418F">
        <w:rPr>
          <w:rStyle w:val="tlid-translation"/>
          <w:rFonts w:asciiTheme="majorHAnsi" w:hAnsiTheme="majorHAnsi"/>
          <w:b/>
          <w:sz w:val="24"/>
          <w:szCs w:val="24"/>
        </w:rPr>
        <w:t xml:space="preserve">; </w:t>
      </w:r>
    </w:p>
    <w:p w:rsidR="00A0239F" w:rsidRPr="0044418F" w:rsidRDefault="00773846" w:rsidP="009C5473">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"Η αλήθεια είναι ότι υπάρχουν πολλά πρακτικά προβλήματα. Δεν μπορούμε να έχουμε τελειότητα, αλλά κάποιες βελτιώσεις μπορεί να είναι πολύ χρήσιμες. Για παράδειγμα, η μείωση της γραφειοκρατίας και </w:t>
      </w:r>
      <w:r w:rsidR="00A0239F" w:rsidRPr="0044418F">
        <w:rPr>
          <w:rStyle w:val="tlid-translation"/>
          <w:rFonts w:asciiTheme="majorHAnsi" w:hAnsiTheme="majorHAnsi"/>
          <w:sz w:val="24"/>
          <w:szCs w:val="24"/>
        </w:rPr>
        <w:t>τ</w:t>
      </w:r>
      <w:r w:rsidRPr="0044418F">
        <w:rPr>
          <w:rStyle w:val="tlid-translation"/>
          <w:rFonts w:asciiTheme="majorHAnsi" w:hAnsiTheme="majorHAnsi"/>
          <w:sz w:val="24"/>
          <w:szCs w:val="24"/>
        </w:rPr>
        <w:t>η</w:t>
      </w:r>
      <w:r w:rsidR="00A0239F" w:rsidRPr="0044418F">
        <w:rPr>
          <w:rStyle w:val="tlid-translation"/>
          <w:rFonts w:asciiTheme="majorHAnsi" w:hAnsiTheme="majorHAnsi"/>
          <w:sz w:val="24"/>
          <w:szCs w:val="24"/>
        </w:rPr>
        <w:t>ς</w:t>
      </w:r>
      <w:r w:rsidRPr="0044418F">
        <w:rPr>
          <w:rStyle w:val="tlid-translation"/>
          <w:rFonts w:asciiTheme="majorHAnsi" w:hAnsiTheme="majorHAnsi"/>
          <w:sz w:val="24"/>
          <w:szCs w:val="24"/>
        </w:rPr>
        <w:t xml:space="preserve"> συνεχ</w:t>
      </w:r>
      <w:r w:rsidR="00A0239F" w:rsidRPr="0044418F">
        <w:rPr>
          <w:rStyle w:val="tlid-translation"/>
          <w:rFonts w:asciiTheme="majorHAnsi" w:hAnsiTheme="majorHAnsi"/>
          <w:sz w:val="24"/>
          <w:szCs w:val="24"/>
        </w:rPr>
        <w:t xml:space="preserve">ούς </w:t>
      </w:r>
      <w:r w:rsidRPr="0044418F">
        <w:rPr>
          <w:rStyle w:val="tlid-translation"/>
          <w:rFonts w:asciiTheme="majorHAnsi" w:hAnsiTheme="majorHAnsi"/>
          <w:sz w:val="24"/>
          <w:szCs w:val="24"/>
        </w:rPr>
        <w:t>ανταλλαγή</w:t>
      </w:r>
      <w:r w:rsidR="00A0239F" w:rsidRPr="0044418F">
        <w:rPr>
          <w:rStyle w:val="tlid-translation"/>
          <w:rFonts w:asciiTheme="majorHAnsi" w:hAnsiTheme="majorHAnsi"/>
          <w:sz w:val="24"/>
          <w:szCs w:val="24"/>
        </w:rPr>
        <w:t>ς</w:t>
      </w:r>
      <w:r w:rsidRPr="0044418F">
        <w:rPr>
          <w:rStyle w:val="tlid-translation"/>
          <w:rFonts w:asciiTheme="majorHAnsi" w:hAnsiTheme="majorHAnsi"/>
          <w:sz w:val="24"/>
          <w:szCs w:val="24"/>
        </w:rPr>
        <w:t xml:space="preserve"> εγγράφων θα ήταν μεγάλη βοήθεια. Ένα άλλο πρόβλημα είναι ότι υπάρχ</w:t>
      </w:r>
      <w:r w:rsidR="00A0239F" w:rsidRPr="0044418F">
        <w:rPr>
          <w:rStyle w:val="tlid-translation"/>
          <w:rFonts w:asciiTheme="majorHAnsi" w:hAnsiTheme="majorHAnsi"/>
          <w:sz w:val="24"/>
          <w:szCs w:val="24"/>
        </w:rPr>
        <w:t xml:space="preserve">ουν λίγα </w:t>
      </w:r>
      <w:r w:rsidRPr="0044418F">
        <w:rPr>
          <w:rStyle w:val="tlid-translation"/>
          <w:rFonts w:asciiTheme="majorHAnsi" w:hAnsiTheme="majorHAnsi"/>
          <w:sz w:val="24"/>
          <w:szCs w:val="24"/>
        </w:rPr>
        <w:t>άτομ</w:t>
      </w:r>
      <w:r w:rsidR="00A0239F" w:rsidRPr="0044418F">
        <w:rPr>
          <w:rStyle w:val="tlid-translation"/>
          <w:rFonts w:asciiTheme="majorHAnsi" w:hAnsiTheme="majorHAnsi"/>
          <w:sz w:val="24"/>
          <w:szCs w:val="24"/>
        </w:rPr>
        <w:t>α</w:t>
      </w:r>
      <w:r w:rsidRPr="0044418F">
        <w:rPr>
          <w:rStyle w:val="tlid-translation"/>
          <w:rFonts w:asciiTheme="majorHAnsi" w:hAnsiTheme="majorHAnsi"/>
          <w:sz w:val="24"/>
          <w:szCs w:val="24"/>
        </w:rPr>
        <w:t xml:space="preserve"> για ένα μεγάλο αριθμό </w:t>
      </w:r>
      <w:r w:rsidR="00A0239F" w:rsidRPr="0044418F">
        <w:rPr>
          <w:rStyle w:val="tlid-translation"/>
          <w:rFonts w:asciiTheme="majorHAnsi" w:hAnsiTheme="majorHAnsi"/>
          <w:sz w:val="24"/>
          <w:szCs w:val="24"/>
        </w:rPr>
        <w:t xml:space="preserve">καθηγητών και φοιτητών </w:t>
      </w:r>
      <w:r w:rsidRPr="0044418F">
        <w:rPr>
          <w:rStyle w:val="tlid-translation"/>
          <w:rFonts w:asciiTheme="majorHAnsi" w:hAnsiTheme="majorHAnsi"/>
          <w:sz w:val="24"/>
          <w:szCs w:val="24"/>
        </w:rPr>
        <w:t xml:space="preserve">και αυτό σημαίνει ότι πολλά πράγματα που πρέπει να γίνουν τελικά δεν </w:t>
      </w:r>
      <w:r w:rsidR="00A0239F" w:rsidRPr="0044418F">
        <w:rPr>
          <w:rStyle w:val="tlid-translation"/>
          <w:rFonts w:asciiTheme="majorHAnsi" w:hAnsiTheme="majorHAnsi"/>
          <w:sz w:val="24"/>
          <w:szCs w:val="24"/>
        </w:rPr>
        <w:t>γίνονται</w:t>
      </w:r>
      <w:r w:rsidRPr="0044418F">
        <w:rPr>
          <w:rStyle w:val="tlid-translation"/>
          <w:rFonts w:asciiTheme="majorHAnsi" w:hAnsiTheme="majorHAnsi"/>
          <w:sz w:val="24"/>
          <w:szCs w:val="24"/>
        </w:rPr>
        <w:t xml:space="preserve">. </w:t>
      </w:r>
      <w:r w:rsidR="00A0239F" w:rsidRPr="0044418F">
        <w:rPr>
          <w:rStyle w:val="tlid-translation"/>
          <w:rFonts w:asciiTheme="majorHAnsi" w:hAnsiTheme="majorHAnsi"/>
          <w:sz w:val="24"/>
          <w:szCs w:val="24"/>
        </w:rPr>
        <w:t>Τ</w:t>
      </w:r>
      <w:r w:rsidRPr="0044418F">
        <w:rPr>
          <w:rStyle w:val="tlid-translation"/>
          <w:rFonts w:asciiTheme="majorHAnsi" w:hAnsiTheme="majorHAnsi"/>
          <w:sz w:val="24"/>
          <w:szCs w:val="24"/>
        </w:rPr>
        <w:t>ο</w:t>
      </w:r>
      <w:r w:rsidR="00A0239F" w:rsidRPr="0044418F">
        <w:rPr>
          <w:rStyle w:val="tlid-translation"/>
          <w:rFonts w:asciiTheme="majorHAnsi" w:hAnsiTheme="majorHAnsi"/>
          <w:sz w:val="24"/>
          <w:szCs w:val="24"/>
        </w:rPr>
        <w:t xml:space="preserve"> πρόγραμμα έχει ισχνό </w:t>
      </w:r>
      <w:r w:rsidRPr="0044418F">
        <w:rPr>
          <w:rStyle w:val="tlid-translation"/>
          <w:rFonts w:asciiTheme="majorHAnsi" w:hAnsiTheme="majorHAnsi"/>
          <w:sz w:val="24"/>
          <w:szCs w:val="24"/>
        </w:rPr>
        <w:t xml:space="preserve">προϋπολογισμό </w:t>
      </w:r>
      <w:r w:rsidR="00A0239F" w:rsidRPr="0044418F">
        <w:rPr>
          <w:rStyle w:val="tlid-translation"/>
          <w:rFonts w:asciiTheme="majorHAnsi" w:hAnsiTheme="majorHAnsi"/>
          <w:sz w:val="24"/>
          <w:szCs w:val="24"/>
        </w:rPr>
        <w:t xml:space="preserve">για </w:t>
      </w:r>
      <w:r w:rsidRPr="0044418F">
        <w:rPr>
          <w:rStyle w:val="tlid-translation"/>
          <w:rFonts w:asciiTheme="majorHAnsi" w:hAnsiTheme="majorHAnsi"/>
          <w:sz w:val="24"/>
          <w:szCs w:val="24"/>
        </w:rPr>
        <w:t xml:space="preserve">να κάνει πολλά πράγματα που είναι απαραίτητα. Για παράδειγμα, όταν υλοποιείται σεμινάριο χρειάζομαι υλικά όπως χαρτί, </w:t>
      </w:r>
      <w:r w:rsidR="00A0239F" w:rsidRPr="0044418F">
        <w:rPr>
          <w:rStyle w:val="tlid-translation"/>
          <w:rFonts w:asciiTheme="majorHAnsi" w:hAnsiTheme="majorHAnsi"/>
          <w:sz w:val="24"/>
          <w:szCs w:val="24"/>
        </w:rPr>
        <w:t>μαρκαδόρους</w:t>
      </w:r>
      <w:r w:rsidRPr="0044418F">
        <w:rPr>
          <w:rStyle w:val="tlid-translation"/>
          <w:rFonts w:asciiTheme="majorHAnsi" w:hAnsiTheme="majorHAnsi"/>
          <w:sz w:val="24"/>
          <w:szCs w:val="24"/>
        </w:rPr>
        <w:t xml:space="preserve">, </w:t>
      </w:r>
      <w:r w:rsidR="00A0239F" w:rsidRPr="0044418F">
        <w:rPr>
          <w:rStyle w:val="tlid-translation"/>
          <w:rFonts w:asciiTheme="majorHAnsi" w:hAnsiTheme="majorHAnsi"/>
          <w:sz w:val="24"/>
          <w:szCs w:val="24"/>
        </w:rPr>
        <w:t>κιόσκι</w:t>
      </w:r>
      <w:r w:rsidRPr="0044418F">
        <w:rPr>
          <w:rStyle w:val="tlid-translation"/>
          <w:rFonts w:asciiTheme="majorHAnsi" w:hAnsiTheme="majorHAnsi"/>
          <w:sz w:val="24"/>
          <w:szCs w:val="24"/>
        </w:rPr>
        <w:t xml:space="preserve"> ή χρειάζομαι καφέ για τους συμμετέχοντες και πραγματικά </w:t>
      </w:r>
      <w:r w:rsidR="00A0239F" w:rsidRPr="0044418F">
        <w:rPr>
          <w:rStyle w:val="tlid-translation"/>
          <w:rFonts w:asciiTheme="majorHAnsi" w:hAnsiTheme="majorHAnsi"/>
          <w:sz w:val="24"/>
          <w:szCs w:val="24"/>
        </w:rPr>
        <w:t>δυσκολεύομαι</w:t>
      </w:r>
      <w:r w:rsidRPr="0044418F">
        <w:rPr>
          <w:rStyle w:val="tlid-translation"/>
          <w:rFonts w:asciiTheme="majorHAnsi" w:hAnsiTheme="majorHAnsi"/>
          <w:sz w:val="24"/>
          <w:szCs w:val="24"/>
        </w:rPr>
        <w:t>.</w:t>
      </w:r>
      <w:r w:rsidR="00A0239F" w:rsidRPr="0044418F">
        <w:rPr>
          <w:rStyle w:val="tlid-translation"/>
          <w:rFonts w:asciiTheme="majorHAnsi" w:hAnsiTheme="majorHAnsi"/>
          <w:sz w:val="24"/>
          <w:szCs w:val="24"/>
        </w:rPr>
        <w:t>»</w:t>
      </w:r>
    </w:p>
    <w:p w:rsidR="00773846" w:rsidRPr="0044418F" w:rsidRDefault="00A0239F" w:rsidP="009C5473">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«Π</w:t>
      </w:r>
      <w:r w:rsidR="00773846" w:rsidRPr="0044418F">
        <w:rPr>
          <w:rStyle w:val="tlid-translation"/>
          <w:rFonts w:asciiTheme="majorHAnsi" w:hAnsiTheme="majorHAnsi"/>
          <w:sz w:val="24"/>
          <w:szCs w:val="24"/>
        </w:rPr>
        <w:t>ρέπει να υπάρχει συνεχής εκπαίδευσ</w:t>
      </w:r>
      <w:r w:rsidRPr="0044418F">
        <w:rPr>
          <w:rStyle w:val="tlid-translation"/>
          <w:rFonts w:asciiTheme="majorHAnsi" w:hAnsiTheme="majorHAnsi"/>
          <w:sz w:val="24"/>
          <w:szCs w:val="24"/>
        </w:rPr>
        <w:t>ή μας σε νέες τεχνολογίες κ.λπ</w:t>
      </w:r>
      <w:r w:rsidR="00773846" w:rsidRPr="0044418F">
        <w:rPr>
          <w:rStyle w:val="tlid-translation"/>
          <w:rFonts w:asciiTheme="majorHAnsi" w:hAnsiTheme="majorHAnsi"/>
          <w:sz w:val="24"/>
          <w:szCs w:val="24"/>
        </w:rPr>
        <w:t xml:space="preserve">. Το </w:t>
      </w:r>
      <w:r w:rsidRPr="0044418F">
        <w:rPr>
          <w:rStyle w:val="tlid-translation"/>
          <w:rFonts w:asciiTheme="majorHAnsi" w:hAnsiTheme="majorHAnsi"/>
          <w:sz w:val="24"/>
          <w:szCs w:val="24"/>
        </w:rPr>
        <w:t xml:space="preserve">Πανεπιστήμιο </w:t>
      </w:r>
      <w:r w:rsidR="00773846" w:rsidRPr="0044418F">
        <w:rPr>
          <w:rStyle w:val="tlid-translation"/>
          <w:rFonts w:asciiTheme="majorHAnsi" w:hAnsiTheme="majorHAnsi"/>
          <w:sz w:val="24"/>
          <w:szCs w:val="24"/>
        </w:rPr>
        <w:t xml:space="preserve">πρέπει να μας προσεγγίσει με κάποιο </w:t>
      </w:r>
      <w:r w:rsidRPr="0044418F">
        <w:rPr>
          <w:rStyle w:val="tlid-translation"/>
          <w:rFonts w:asciiTheme="majorHAnsi" w:hAnsiTheme="majorHAnsi"/>
          <w:sz w:val="24"/>
          <w:szCs w:val="24"/>
        </w:rPr>
        <w:t xml:space="preserve">ώστε </w:t>
      </w:r>
      <w:r w:rsidR="00773846" w:rsidRPr="0044418F">
        <w:rPr>
          <w:rStyle w:val="tlid-translation"/>
          <w:rFonts w:asciiTheme="majorHAnsi" w:hAnsiTheme="majorHAnsi"/>
          <w:sz w:val="24"/>
          <w:szCs w:val="24"/>
        </w:rPr>
        <w:t>να μάθου</w:t>
      </w:r>
      <w:r w:rsidRPr="0044418F">
        <w:rPr>
          <w:rStyle w:val="tlid-translation"/>
          <w:rFonts w:asciiTheme="majorHAnsi" w:hAnsiTheme="majorHAnsi"/>
          <w:sz w:val="24"/>
          <w:szCs w:val="24"/>
        </w:rPr>
        <w:t>ν</w:t>
      </w:r>
      <w:r w:rsidR="00773846" w:rsidRPr="0044418F">
        <w:rPr>
          <w:rStyle w:val="tlid-translation"/>
          <w:rFonts w:asciiTheme="majorHAnsi" w:hAnsiTheme="majorHAnsi"/>
          <w:sz w:val="24"/>
          <w:szCs w:val="24"/>
        </w:rPr>
        <w:t xml:space="preserve"> ποιες είναι οι ανάγκες μας για να κάνουμε τη δουλειά μας </w:t>
      </w:r>
      <w:r w:rsidRPr="0044418F">
        <w:rPr>
          <w:rStyle w:val="tlid-translation"/>
          <w:rFonts w:asciiTheme="majorHAnsi" w:hAnsiTheme="majorHAnsi"/>
          <w:sz w:val="24"/>
          <w:szCs w:val="24"/>
        </w:rPr>
        <w:t>καλύτερα</w:t>
      </w:r>
      <w:r w:rsidR="00773846" w:rsidRPr="0044418F">
        <w:rPr>
          <w:rStyle w:val="tlid-translation"/>
          <w:rFonts w:asciiTheme="majorHAnsi" w:hAnsiTheme="majorHAnsi"/>
          <w:sz w:val="24"/>
          <w:szCs w:val="24"/>
        </w:rPr>
        <w:t>.</w:t>
      </w:r>
      <w:r w:rsidRPr="0044418F">
        <w:rPr>
          <w:rStyle w:val="tlid-translation"/>
          <w:rFonts w:asciiTheme="majorHAnsi" w:hAnsiTheme="majorHAnsi"/>
          <w:sz w:val="24"/>
          <w:szCs w:val="24"/>
        </w:rPr>
        <w:t>»</w:t>
      </w:r>
    </w:p>
    <w:p w:rsidR="009C5473" w:rsidRPr="0044418F" w:rsidRDefault="009C5473" w:rsidP="009C5473">
      <w:pPr>
        <w:spacing w:after="0" w:line="240" w:lineRule="auto"/>
        <w:jc w:val="both"/>
        <w:rPr>
          <w:rFonts w:asciiTheme="majorHAnsi" w:hAnsiTheme="majorHAnsi" w:cs="Times New Roman"/>
          <w:sz w:val="24"/>
          <w:szCs w:val="24"/>
        </w:rPr>
      </w:pPr>
      <w:r w:rsidRPr="0044418F">
        <w:rPr>
          <w:rFonts w:asciiTheme="majorHAnsi" w:hAnsiTheme="majorHAnsi" w:cs="Times New Roman"/>
          <w:sz w:val="24"/>
          <w:szCs w:val="24"/>
        </w:rPr>
        <w:t xml:space="preserve"> </w:t>
      </w:r>
    </w:p>
    <w:p w:rsidR="00A0239F" w:rsidRPr="0044418F" w:rsidRDefault="00A0239F" w:rsidP="009C5473">
      <w:pPr>
        <w:spacing w:after="0" w:line="240" w:lineRule="auto"/>
        <w:jc w:val="both"/>
        <w:rPr>
          <w:rStyle w:val="tlid-translation"/>
          <w:rFonts w:asciiTheme="majorHAnsi" w:hAnsiTheme="majorHAnsi"/>
          <w:b/>
          <w:sz w:val="24"/>
          <w:szCs w:val="24"/>
        </w:rPr>
      </w:pPr>
      <w:r w:rsidRPr="0044418F">
        <w:rPr>
          <w:rStyle w:val="tlid-translation"/>
          <w:rFonts w:asciiTheme="majorHAnsi" w:hAnsiTheme="majorHAnsi"/>
          <w:b/>
          <w:sz w:val="24"/>
          <w:szCs w:val="24"/>
        </w:rPr>
        <w:t>Πείτε μας μια ιστορία (</w:t>
      </w:r>
      <w:r w:rsidRPr="0044418F">
        <w:rPr>
          <w:rStyle w:val="tlid-translation"/>
          <w:rFonts w:asciiTheme="majorHAnsi" w:hAnsiTheme="majorHAnsi"/>
          <w:b/>
          <w:sz w:val="24"/>
          <w:szCs w:val="24"/>
          <w:lang w:val="en-US"/>
        </w:rPr>
        <w:t>success</w:t>
      </w:r>
      <w:r w:rsidRPr="0044418F">
        <w:rPr>
          <w:rStyle w:val="tlid-translation"/>
          <w:rFonts w:asciiTheme="majorHAnsi" w:hAnsiTheme="majorHAnsi"/>
          <w:b/>
          <w:sz w:val="24"/>
          <w:szCs w:val="24"/>
        </w:rPr>
        <w:t xml:space="preserve"> </w:t>
      </w:r>
      <w:r w:rsidRPr="0044418F">
        <w:rPr>
          <w:rStyle w:val="tlid-translation"/>
          <w:rFonts w:asciiTheme="majorHAnsi" w:hAnsiTheme="majorHAnsi"/>
          <w:b/>
          <w:sz w:val="24"/>
          <w:szCs w:val="24"/>
          <w:lang w:val="en-US"/>
        </w:rPr>
        <w:t>story</w:t>
      </w:r>
      <w:r w:rsidRPr="0044418F">
        <w:rPr>
          <w:rStyle w:val="tlid-translation"/>
          <w:rFonts w:asciiTheme="majorHAnsi" w:hAnsiTheme="majorHAnsi"/>
          <w:b/>
          <w:sz w:val="24"/>
          <w:szCs w:val="24"/>
        </w:rPr>
        <w:t xml:space="preserve">) από την εμπειρίας σας </w:t>
      </w:r>
      <w:r w:rsidR="00773846" w:rsidRPr="0044418F">
        <w:rPr>
          <w:rStyle w:val="tlid-translation"/>
          <w:rFonts w:asciiTheme="majorHAnsi" w:hAnsiTheme="majorHAnsi"/>
          <w:b/>
          <w:sz w:val="24"/>
          <w:szCs w:val="24"/>
        </w:rPr>
        <w:t xml:space="preserve">(πραγματική ή </w:t>
      </w:r>
      <w:r w:rsidRPr="0044418F">
        <w:rPr>
          <w:rStyle w:val="tlid-translation"/>
          <w:rFonts w:asciiTheme="majorHAnsi" w:hAnsiTheme="majorHAnsi"/>
          <w:b/>
          <w:sz w:val="24"/>
          <w:szCs w:val="24"/>
        </w:rPr>
        <w:t>επινοημένη</w:t>
      </w:r>
      <w:r w:rsidR="00773846" w:rsidRPr="0044418F">
        <w:rPr>
          <w:rStyle w:val="tlid-translation"/>
          <w:rFonts w:asciiTheme="majorHAnsi" w:hAnsiTheme="majorHAnsi"/>
          <w:b/>
          <w:sz w:val="24"/>
          <w:szCs w:val="24"/>
        </w:rPr>
        <w:t xml:space="preserve">). </w:t>
      </w:r>
    </w:p>
    <w:p w:rsidR="007617E6" w:rsidRDefault="00A0239F" w:rsidP="009C5473">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«Η περίπτωση του Γιάννη, κωφού σπουδαστή, που μετά την παραμονή του σε άλλο Πανεπιστήμιο επί 2 χρόνια</w:t>
      </w:r>
      <w:r w:rsidR="002B4E88">
        <w:rPr>
          <w:rStyle w:val="tlid-translation"/>
          <w:rFonts w:asciiTheme="majorHAnsi" w:hAnsiTheme="majorHAnsi"/>
          <w:sz w:val="24"/>
          <w:szCs w:val="24"/>
        </w:rPr>
        <w:t>,</w:t>
      </w:r>
      <w:r w:rsidRPr="0044418F">
        <w:rPr>
          <w:rStyle w:val="tlid-translation"/>
          <w:rFonts w:asciiTheme="majorHAnsi" w:hAnsiTheme="majorHAnsi"/>
          <w:sz w:val="24"/>
          <w:szCs w:val="24"/>
        </w:rPr>
        <w:t xml:space="preserve"> χωρίς να περάσει οποιοδήποτε μάθημα</w:t>
      </w:r>
      <w:r w:rsidR="002B4E88">
        <w:rPr>
          <w:rStyle w:val="tlid-translation"/>
          <w:rFonts w:asciiTheme="majorHAnsi" w:hAnsiTheme="majorHAnsi"/>
          <w:sz w:val="24"/>
          <w:szCs w:val="24"/>
        </w:rPr>
        <w:t>,</w:t>
      </w:r>
      <w:r w:rsidRPr="0044418F">
        <w:rPr>
          <w:rStyle w:val="tlid-translation"/>
          <w:rFonts w:asciiTheme="majorHAnsi" w:hAnsiTheme="majorHAnsi"/>
          <w:sz w:val="24"/>
          <w:szCs w:val="24"/>
        </w:rPr>
        <w:t xml:space="preserve"> έκανε την εγγραφή του στο Πανεπιστήμιό μας</w:t>
      </w:r>
      <w:r w:rsidR="00D26FDB">
        <w:rPr>
          <w:rStyle w:val="tlid-translation"/>
          <w:rFonts w:asciiTheme="majorHAnsi" w:hAnsiTheme="majorHAnsi"/>
          <w:sz w:val="24"/>
          <w:szCs w:val="24"/>
        </w:rPr>
        <w:t xml:space="preserve"> και ολοκλήρωσε τις σπουδές του σε 6.5 έτη</w:t>
      </w:r>
      <w:r w:rsidR="007E63E5">
        <w:rPr>
          <w:rStyle w:val="tlid-translation"/>
          <w:rFonts w:asciiTheme="majorHAnsi" w:hAnsiTheme="majorHAnsi"/>
          <w:sz w:val="24"/>
          <w:szCs w:val="24"/>
        </w:rPr>
        <w:t>. Ο Γιάννης εργάζεται σήμερα ως προγραμματιστής διαδικτυακών εφαρμογών</w:t>
      </w:r>
      <w:r w:rsidR="00D26FDB">
        <w:rPr>
          <w:rStyle w:val="tlid-translation"/>
          <w:rFonts w:asciiTheme="majorHAnsi" w:hAnsiTheme="majorHAnsi"/>
          <w:sz w:val="24"/>
          <w:szCs w:val="24"/>
        </w:rPr>
        <w:t>»</w:t>
      </w:r>
      <w:r w:rsidRPr="0044418F">
        <w:rPr>
          <w:rStyle w:val="tlid-translation"/>
          <w:rFonts w:asciiTheme="majorHAnsi" w:hAnsiTheme="majorHAnsi"/>
          <w:sz w:val="24"/>
          <w:szCs w:val="24"/>
        </w:rPr>
        <w:t>.</w:t>
      </w:r>
      <w:r w:rsidR="002B4E88">
        <w:rPr>
          <w:rStyle w:val="tlid-translation"/>
          <w:rFonts w:asciiTheme="majorHAnsi" w:hAnsiTheme="majorHAnsi"/>
          <w:sz w:val="24"/>
          <w:szCs w:val="24"/>
        </w:rPr>
        <w:t xml:space="preserve"> </w:t>
      </w:r>
    </w:p>
    <w:p w:rsidR="00266DDD" w:rsidRDefault="00394423" w:rsidP="009C5473">
      <w:pPr>
        <w:spacing w:after="0" w:line="240" w:lineRule="auto"/>
        <w:jc w:val="both"/>
        <w:rPr>
          <w:rStyle w:val="tlid-translation"/>
          <w:rFonts w:asciiTheme="majorHAnsi" w:hAnsiTheme="majorHAnsi"/>
          <w:sz w:val="24"/>
          <w:szCs w:val="24"/>
        </w:rPr>
      </w:pPr>
      <w:r>
        <w:rPr>
          <w:rStyle w:val="tlid-translation"/>
          <w:rFonts w:asciiTheme="majorHAnsi" w:hAnsiTheme="majorHAnsi"/>
          <w:sz w:val="24"/>
          <w:szCs w:val="24"/>
        </w:rPr>
        <w:t>«</w:t>
      </w:r>
      <w:r w:rsidR="002B4E88">
        <w:rPr>
          <w:rStyle w:val="tlid-translation"/>
          <w:rFonts w:asciiTheme="majorHAnsi" w:hAnsiTheme="majorHAnsi"/>
          <w:sz w:val="24"/>
          <w:szCs w:val="24"/>
        </w:rPr>
        <w:t>Τον «ανακάλυψ</w:t>
      </w:r>
      <w:r w:rsidR="007617E6">
        <w:rPr>
          <w:rStyle w:val="tlid-translation"/>
          <w:rFonts w:asciiTheme="majorHAnsi" w:hAnsiTheme="majorHAnsi"/>
          <w:sz w:val="24"/>
          <w:szCs w:val="24"/>
        </w:rPr>
        <w:t>ε</w:t>
      </w:r>
      <w:r w:rsidR="002B4E88">
        <w:rPr>
          <w:rStyle w:val="tlid-translation"/>
          <w:rFonts w:asciiTheme="majorHAnsi" w:hAnsiTheme="majorHAnsi"/>
          <w:sz w:val="24"/>
          <w:szCs w:val="24"/>
        </w:rPr>
        <w:t>» στο δεύ</w:t>
      </w:r>
      <w:r w:rsidR="007617E6">
        <w:rPr>
          <w:rStyle w:val="tlid-translation"/>
          <w:rFonts w:asciiTheme="majorHAnsi" w:hAnsiTheme="majorHAnsi"/>
          <w:sz w:val="24"/>
          <w:szCs w:val="24"/>
        </w:rPr>
        <w:t>τ</w:t>
      </w:r>
      <w:r w:rsidR="002B4E88">
        <w:rPr>
          <w:rStyle w:val="tlid-translation"/>
          <w:rFonts w:asciiTheme="majorHAnsi" w:hAnsiTheme="majorHAnsi"/>
          <w:sz w:val="24"/>
          <w:szCs w:val="24"/>
        </w:rPr>
        <w:t xml:space="preserve">ερο εξάμηνο σπουδών </w:t>
      </w:r>
      <w:r w:rsidR="007617E6">
        <w:rPr>
          <w:rStyle w:val="tlid-translation"/>
          <w:rFonts w:asciiTheme="majorHAnsi" w:hAnsiTheme="majorHAnsi"/>
          <w:sz w:val="24"/>
          <w:szCs w:val="24"/>
        </w:rPr>
        <w:t xml:space="preserve">ο </w:t>
      </w:r>
      <w:r w:rsidR="002B4E88">
        <w:rPr>
          <w:rStyle w:val="tlid-translation"/>
          <w:rFonts w:asciiTheme="majorHAnsi" w:hAnsiTheme="majorHAnsi"/>
          <w:sz w:val="24"/>
          <w:szCs w:val="24"/>
        </w:rPr>
        <w:t>σύμβουλος καθηγητής του</w:t>
      </w:r>
      <w:r w:rsidR="007617E6">
        <w:rPr>
          <w:rStyle w:val="tlid-translation"/>
          <w:rFonts w:asciiTheme="majorHAnsi" w:hAnsiTheme="majorHAnsi"/>
          <w:sz w:val="24"/>
          <w:szCs w:val="24"/>
        </w:rPr>
        <w:t xml:space="preserve"> </w:t>
      </w:r>
      <w:r w:rsidR="002B4E88">
        <w:rPr>
          <w:rStyle w:val="tlid-translation"/>
          <w:rFonts w:asciiTheme="majorHAnsi" w:hAnsiTheme="majorHAnsi"/>
          <w:sz w:val="24"/>
          <w:szCs w:val="24"/>
        </w:rPr>
        <w:t>όταν του έκανε μάθημα</w:t>
      </w:r>
      <w:r w:rsidR="007617E6">
        <w:rPr>
          <w:rStyle w:val="tlid-translation"/>
          <w:rFonts w:asciiTheme="majorHAnsi" w:hAnsiTheme="majorHAnsi"/>
          <w:sz w:val="24"/>
          <w:szCs w:val="24"/>
        </w:rPr>
        <w:t xml:space="preserve">. Ο καθηγητής συνειδητοποίησε ότι ο Γιάννης βρισκόταν </w:t>
      </w:r>
      <w:r w:rsidR="002B4E88">
        <w:rPr>
          <w:rStyle w:val="tlid-translation"/>
          <w:rFonts w:asciiTheme="majorHAnsi" w:hAnsiTheme="majorHAnsi"/>
          <w:sz w:val="24"/>
          <w:szCs w:val="24"/>
        </w:rPr>
        <w:t xml:space="preserve"> στ</w:t>
      </w:r>
      <w:r w:rsidR="007617E6">
        <w:rPr>
          <w:rStyle w:val="tlid-translation"/>
          <w:rFonts w:asciiTheme="majorHAnsi" w:hAnsiTheme="majorHAnsi"/>
          <w:sz w:val="24"/>
          <w:szCs w:val="24"/>
        </w:rPr>
        <w:t>ο</w:t>
      </w:r>
      <w:r w:rsidR="002B4E88">
        <w:rPr>
          <w:rStyle w:val="tlid-translation"/>
          <w:rFonts w:asciiTheme="majorHAnsi" w:hAnsiTheme="majorHAnsi"/>
          <w:sz w:val="24"/>
          <w:szCs w:val="24"/>
        </w:rPr>
        <w:t xml:space="preserve"> τελευταί</w:t>
      </w:r>
      <w:r w:rsidR="007617E6">
        <w:rPr>
          <w:rStyle w:val="tlid-translation"/>
          <w:rFonts w:asciiTheme="majorHAnsi" w:hAnsiTheme="majorHAnsi"/>
          <w:sz w:val="24"/>
          <w:szCs w:val="24"/>
        </w:rPr>
        <w:t>ο θρανίο</w:t>
      </w:r>
      <w:r w:rsidR="002B4E88">
        <w:rPr>
          <w:rStyle w:val="tlid-translation"/>
          <w:rFonts w:asciiTheme="majorHAnsi" w:hAnsiTheme="majorHAnsi"/>
          <w:sz w:val="24"/>
          <w:szCs w:val="24"/>
        </w:rPr>
        <w:t>, κοιτ</w:t>
      </w:r>
      <w:r w:rsidR="007617E6">
        <w:rPr>
          <w:rStyle w:val="tlid-translation"/>
          <w:rFonts w:asciiTheme="majorHAnsi" w:hAnsiTheme="majorHAnsi"/>
          <w:sz w:val="24"/>
          <w:szCs w:val="24"/>
        </w:rPr>
        <w:t xml:space="preserve">ούσε την </w:t>
      </w:r>
      <w:r w:rsidR="002B4E88">
        <w:rPr>
          <w:rStyle w:val="tlid-translation"/>
          <w:rFonts w:asciiTheme="majorHAnsi" w:hAnsiTheme="majorHAnsi"/>
          <w:sz w:val="24"/>
          <w:szCs w:val="24"/>
        </w:rPr>
        <w:t xml:space="preserve">πλάτη του διδάσκοντα </w:t>
      </w:r>
      <w:r w:rsidR="007617E6">
        <w:rPr>
          <w:rStyle w:val="tlid-translation"/>
          <w:rFonts w:asciiTheme="majorHAnsi" w:hAnsiTheme="majorHAnsi"/>
          <w:sz w:val="24"/>
          <w:szCs w:val="24"/>
        </w:rPr>
        <w:t xml:space="preserve">(που έγραφε στον πίνακα) </w:t>
      </w:r>
      <w:r w:rsidR="002B4E88">
        <w:rPr>
          <w:rStyle w:val="tlid-translation"/>
          <w:rFonts w:asciiTheme="majorHAnsi" w:hAnsiTheme="majorHAnsi"/>
          <w:sz w:val="24"/>
          <w:szCs w:val="24"/>
        </w:rPr>
        <w:t>ή από μεγάλη απόσταση προσπαθ</w:t>
      </w:r>
      <w:r w:rsidR="007617E6">
        <w:rPr>
          <w:rStyle w:val="tlid-translation"/>
          <w:rFonts w:asciiTheme="majorHAnsi" w:hAnsiTheme="majorHAnsi"/>
          <w:sz w:val="24"/>
          <w:szCs w:val="24"/>
        </w:rPr>
        <w:t xml:space="preserve">ούσε </w:t>
      </w:r>
      <w:r w:rsidR="002B4E88">
        <w:rPr>
          <w:rStyle w:val="tlid-translation"/>
          <w:rFonts w:asciiTheme="majorHAnsi" w:hAnsiTheme="majorHAnsi"/>
          <w:sz w:val="24"/>
          <w:szCs w:val="24"/>
        </w:rPr>
        <w:t xml:space="preserve">μάταια να κάνει χειλεοανάγνωση. </w:t>
      </w:r>
      <w:r w:rsidR="007617E6">
        <w:rPr>
          <w:rStyle w:val="tlid-translation"/>
          <w:rFonts w:asciiTheme="majorHAnsi" w:hAnsiTheme="majorHAnsi"/>
          <w:sz w:val="24"/>
          <w:szCs w:val="24"/>
        </w:rPr>
        <w:t xml:space="preserve">Τελικά, ο Γιάννης απλώς αντέγραφε από τον πίνακα. Έως τότε από τις λίγες συναντήσεις τους που έγιναν χωρίς διερμηνέα ο σύμβουλος καθηγητής έμενε με την εντύπωση ότι «όλα βαίνουν καλώς» έστω και αν ο σπουδαστής δεν πέρασε κανένα μάθημα στο </w:t>
      </w:r>
      <w:r>
        <w:rPr>
          <w:rStyle w:val="tlid-translation"/>
          <w:rFonts w:asciiTheme="majorHAnsi" w:hAnsiTheme="majorHAnsi"/>
          <w:sz w:val="24"/>
          <w:szCs w:val="24"/>
        </w:rPr>
        <w:t>πρώτο</w:t>
      </w:r>
      <w:r w:rsidR="007617E6">
        <w:rPr>
          <w:rStyle w:val="tlid-translation"/>
          <w:rFonts w:asciiTheme="majorHAnsi" w:hAnsiTheme="majorHAnsi"/>
          <w:sz w:val="24"/>
          <w:szCs w:val="24"/>
        </w:rPr>
        <w:t xml:space="preserve"> εξάμηνο. Ο σύμβουλος καθηγητής άρχισε να </w:t>
      </w:r>
      <w:r w:rsidR="00D26FDB">
        <w:rPr>
          <w:rStyle w:val="tlid-translation"/>
          <w:rFonts w:asciiTheme="majorHAnsi" w:hAnsiTheme="majorHAnsi"/>
          <w:sz w:val="24"/>
          <w:szCs w:val="24"/>
        </w:rPr>
        <w:t xml:space="preserve">επικοινωνεί στις συναντήσεις τους μετά το μάθημα </w:t>
      </w:r>
      <w:r w:rsidR="007617E6">
        <w:rPr>
          <w:rStyle w:val="tlid-translation"/>
          <w:rFonts w:asciiTheme="majorHAnsi" w:hAnsiTheme="majorHAnsi"/>
          <w:sz w:val="24"/>
          <w:szCs w:val="24"/>
        </w:rPr>
        <w:t>γράφοντας</w:t>
      </w:r>
      <w:r w:rsidR="00D26FDB">
        <w:rPr>
          <w:rStyle w:val="tlid-translation"/>
          <w:rFonts w:asciiTheme="majorHAnsi" w:hAnsiTheme="majorHAnsi"/>
          <w:sz w:val="24"/>
          <w:szCs w:val="24"/>
        </w:rPr>
        <w:t xml:space="preserve"> τις ερωτήσεις του και </w:t>
      </w:r>
      <w:r w:rsidR="007617E6">
        <w:rPr>
          <w:rStyle w:val="tlid-translation"/>
          <w:rFonts w:asciiTheme="majorHAnsi" w:hAnsiTheme="majorHAnsi"/>
          <w:sz w:val="24"/>
          <w:szCs w:val="24"/>
        </w:rPr>
        <w:t>παρότρυν</w:t>
      </w:r>
      <w:r w:rsidR="00D26FDB">
        <w:rPr>
          <w:rStyle w:val="tlid-translation"/>
          <w:rFonts w:asciiTheme="majorHAnsi" w:hAnsiTheme="majorHAnsi"/>
          <w:sz w:val="24"/>
          <w:szCs w:val="24"/>
        </w:rPr>
        <w:t xml:space="preserve">οντας και τον </w:t>
      </w:r>
      <w:r w:rsidR="007617E6">
        <w:rPr>
          <w:rStyle w:val="tlid-translation"/>
          <w:rFonts w:asciiTheme="majorHAnsi" w:hAnsiTheme="majorHAnsi"/>
          <w:sz w:val="24"/>
          <w:szCs w:val="24"/>
        </w:rPr>
        <w:t xml:space="preserve">Γιάννη </w:t>
      </w:r>
      <w:r w:rsidR="00D26FDB">
        <w:rPr>
          <w:rStyle w:val="tlid-translation"/>
          <w:rFonts w:asciiTheme="majorHAnsi" w:hAnsiTheme="majorHAnsi"/>
          <w:sz w:val="24"/>
          <w:szCs w:val="24"/>
        </w:rPr>
        <w:t xml:space="preserve">να απαντά γραπτά. Μαζί επισκέφτηκαν </w:t>
      </w:r>
      <w:r w:rsidR="007617E6">
        <w:rPr>
          <w:rStyle w:val="tlid-translation"/>
          <w:rFonts w:asciiTheme="majorHAnsi" w:hAnsiTheme="majorHAnsi"/>
          <w:sz w:val="24"/>
          <w:szCs w:val="24"/>
        </w:rPr>
        <w:t xml:space="preserve">και </w:t>
      </w:r>
      <w:r w:rsidR="00D26FDB">
        <w:rPr>
          <w:rStyle w:val="tlid-translation"/>
          <w:rFonts w:asciiTheme="majorHAnsi" w:hAnsiTheme="majorHAnsi"/>
          <w:sz w:val="24"/>
          <w:szCs w:val="24"/>
        </w:rPr>
        <w:t>την Κοινωνική Συμβουλευτική Υπηρεσία.</w:t>
      </w:r>
      <w:r w:rsidR="007617E6">
        <w:rPr>
          <w:rStyle w:val="tlid-translation"/>
          <w:rFonts w:asciiTheme="majorHAnsi" w:hAnsiTheme="majorHAnsi"/>
          <w:sz w:val="24"/>
          <w:szCs w:val="24"/>
        </w:rPr>
        <w:t xml:space="preserve"> </w:t>
      </w:r>
      <w:r w:rsidR="00773846" w:rsidRPr="0044418F">
        <w:rPr>
          <w:rStyle w:val="tlid-translation"/>
          <w:rFonts w:asciiTheme="majorHAnsi" w:hAnsiTheme="majorHAnsi"/>
          <w:sz w:val="24"/>
          <w:szCs w:val="24"/>
        </w:rPr>
        <w:t xml:space="preserve">Στην αρχή </w:t>
      </w:r>
      <w:r w:rsidR="002B4E88">
        <w:rPr>
          <w:rStyle w:val="tlid-translation"/>
          <w:rFonts w:asciiTheme="majorHAnsi" w:hAnsiTheme="majorHAnsi"/>
          <w:sz w:val="24"/>
          <w:szCs w:val="24"/>
        </w:rPr>
        <w:t xml:space="preserve">ο Γιάννης </w:t>
      </w:r>
      <w:r w:rsidR="00266DDD" w:rsidRPr="0044418F">
        <w:rPr>
          <w:rStyle w:val="tlid-translation"/>
          <w:rFonts w:asciiTheme="majorHAnsi" w:hAnsiTheme="majorHAnsi"/>
          <w:sz w:val="24"/>
          <w:szCs w:val="24"/>
        </w:rPr>
        <w:t xml:space="preserve">ήταν </w:t>
      </w:r>
      <w:r w:rsidR="00773846" w:rsidRPr="0044418F">
        <w:rPr>
          <w:rStyle w:val="tlid-translation"/>
          <w:rFonts w:asciiTheme="majorHAnsi" w:hAnsiTheme="majorHAnsi"/>
          <w:sz w:val="24"/>
          <w:szCs w:val="24"/>
        </w:rPr>
        <w:t xml:space="preserve">πολύ ανήσυχος και απογοητευμένος καθώς </w:t>
      </w:r>
      <w:r w:rsidR="00266DDD" w:rsidRPr="0044418F">
        <w:rPr>
          <w:rStyle w:val="tlid-translation"/>
          <w:rFonts w:asciiTheme="majorHAnsi" w:hAnsiTheme="majorHAnsi"/>
          <w:sz w:val="24"/>
          <w:szCs w:val="24"/>
        </w:rPr>
        <w:t xml:space="preserve">ουσιαστικά </w:t>
      </w:r>
      <w:r w:rsidR="00773846" w:rsidRPr="0044418F">
        <w:rPr>
          <w:rStyle w:val="tlid-translation"/>
          <w:rFonts w:asciiTheme="majorHAnsi" w:hAnsiTheme="majorHAnsi"/>
          <w:sz w:val="24"/>
          <w:szCs w:val="24"/>
        </w:rPr>
        <w:t>δεν ήξερ</w:t>
      </w:r>
      <w:r w:rsidR="00266DDD" w:rsidRPr="0044418F">
        <w:rPr>
          <w:rStyle w:val="tlid-translation"/>
          <w:rFonts w:asciiTheme="majorHAnsi" w:hAnsiTheme="majorHAnsi"/>
          <w:sz w:val="24"/>
          <w:szCs w:val="24"/>
        </w:rPr>
        <w:t>ε</w:t>
      </w:r>
      <w:r w:rsidR="00773846" w:rsidRPr="0044418F">
        <w:rPr>
          <w:rStyle w:val="tlid-translation"/>
          <w:rFonts w:asciiTheme="majorHAnsi" w:hAnsiTheme="majorHAnsi"/>
          <w:sz w:val="24"/>
          <w:szCs w:val="24"/>
        </w:rPr>
        <w:t xml:space="preserve"> πώς λειτουργεί ένα </w:t>
      </w:r>
      <w:r w:rsidR="00266DDD" w:rsidRPr="0044418F">
        <w:rPr>
          <w:rStyle w:val="tlid-translation"/>
          <w:rFonts w:asciiTheme="majorHAnsi" w:hAnsiTheme="majorHAnsi"/>
          <w:sz w:val="24"/>
          <w:szCs w:val="24"/>
        </w:rPr>
        <w:t>Πανεπιστήμιο</w:t>
      </w:r>
      <w:r>
        <w:rPr>
          <w:rStyle w:val="tlid-translation"/>
          <w:rFonts w:asciiTheme="majorHAnsi" w:hAnsiTheme="majorHAnsi"/>
          <w:sz w:val="24"/>
          <w:szCs w:val="24"/>
        </w:rPr>
        <w:t xml:space="preserve"> ούτε τα δικαιώματά του</w:t>
      </w:r>
      <w:r w:rsidR="00266DDD" w:rsidRPr="0044418F">
        <w:rPr>
          <w:rStyle w:val="tlid-translation"/>
          <w:rFonts w:asciiTheme="majorHAnsi" w:hAnsiTheme="majorHAnsi"/>
          <w:sz w:val="24"/>
          <w:szCs w:val="24"/>
        </w:rPr>
        <w:t>.</w:t>
      </w:r>
      <w:r w:rsidR="00D26FDB">
        <w:rPr>
          <w:rStyle w:val="tlid-translation"/>
          <w:rFonts w:asciiTheme="majorHAnsi" w:hAnsiTheme="majorHAnsi"/>
          <w:sz w:val="24"/>
          <w:szCs w:val="24"/>
        </w:rPr>
        <w:t>»</w:t>
      </w:r>
    </w:p>
    <w:p w:rsidR="00266DDD" w:rsidRDefault="00D26FDB" w:rsidP="009C5473">
      <w:pPr>
        <w:spacing w:after="0" w:line="240" w:lineRule="auto"/>
        <w:jc w:val="both"/>
        <w:rPr>
          <w:rStyle w:val="tlid-translation"/>
          <w:rFonts w:asciiTheme="majorHAnsi" w:hAnsiTheme="majorHAnsi"/>
          <w:sz w:val="24"/>
          <w:szCs w:val="24"/>
        </w:rPr>
      </w:pPr>
      <w:r>
        <w:rPr>
          <w:rStyle w:val="tlid-translation"/>
          <w:rFonts w:asciiTheme="majorHAnsi" w:hAnsiTheme="majorHAnsi"/>
          <w:sz w:val="24"/>
          <w:szCs w:val="24"/>
        </w:rPr>
        <w:t>«</w:t>
      </w:r>
      <w:r w:rsidR="00266DDD" w:rsidRPr="0044418F">
        <w:rPr>
          <w:rStyle w:val="tlid-translation"/>
          <w:rFonts w:asciiTheme="majorHAnsi" w:hAnsiTheme="majorHAnsi"/>
          <w:sz w:val="24"/>
          <w:szCs w:val="24"/>
        </w:rPr>
        <w:t xml:space="preserve">Ήρθε ως πρωτοετής στην υπηρεσία </w:t>
      </w:r>
      <w:r>
        <w:rPr>
          <w:rStyle w:val="tlid-translation"/>
          <w:rFonts w:asciiTheme="majorHAnsi" w:hAnsiTheme="majorHAnsi"/>
          <w:sz w:val="24"/>
          <w:szCs w:val="24"/>
        </w:rPr>
        <w:t xml:space="preserve">μας </w:t>
      </w:r>
      <w:r w:rsidR="00266DDD" w:rsidRPr="0044418F">
        <w:rPr>
          <w:rStyle w:val="tlid-translation"/>
          <w:rFonts w:asciiTheme="majorHAnsi" w:hAnsiTheme="majorHAnsi"/>
          <w:sz w:val="24"/>
          <w:szCs w:val="24"/>
        </w:rPr>
        <w:t>μαζί με τον σύμβουλο καθηγητή του</w:t>
      </w:r>
      <w:r w:rsidR="007E63E5">
        <w:rPr>
          <w:rStyle w:val="tlid-translation"/>
          <w:rFonts w:asciiTheme="majorHAnsi" w:hAnsiTheme="majorHAnsi"/>
          <w:sz w:val="24"/>
          <w:szCs w:val="24"/>
        </w:rPr>
        <w:t xml:space="preserve">. Ήρθαν </w:t>
      </w:r>
      <w:r w:rsidR="00266DDD" w:rsidRPr="0044418F">
        <w:rPr>
          <w:rStyle w:val="tlid-translation"/>
          <w:rFonts w:asciiTheme="majorHAnsi" w:hAnsiTheme="majorHAnsi"/>
          <w:sz w:val="24"/>
          <w:szCs w:val="24"/>
        </w:rPr>
        <w:t xml:space="preserve">μετά </w:t>
      </w:r>
      <w:r>
        <w:rPr>
          <w:rStyle w:val="tlid-translation"/>
          <w:rFonts w:asciiTheme="majorHAnsi" w:hAnsiTheme="majorHAnsi"/>
          <w:sz w:val="24"/>
          <w:szCs w:val="24"/>
        </w:rPr>
        <w:t xml:space="preserve">από σχετική ενημέρωση που κάναμε σε όλη την κοινότητα του Πανεπιστημίου, αλλά </w:t>
      </w:r>
      <w:r w:rsidR="00266DDD" w:rsidRPr="0044418F">
        <w:rPr>
          <w:rStyle w:val="tlid-translation"/>
          <w:rFonts w:asciiTheme="majorHAnsi" w:hAnsiTheme="majorHAnsi"/>
          <w:sz w:val="24"/>
          <w:szCs w:val="24"/>
        </w:rPr>
        <w:t xml:space="preserve">και την προτροπή </w:t>
      </w:r>
      <w:r>
        <w:rPr>
          <w:rStyle w:val="tlid-translation"/>
          <w:rFonts w:asciiTheme="majorHAnsi" w:hAnsiTheme="majorHAnsi"/>
          <w:sz w:val="24"/>
          <w:szCs w:val="24"/>
        </w:rPr>
        <w:t xml:space="preserve">και </w:t>
      </w:r>
      <w:r w:rsidR="00266DDD" w:rsidRPr="0044418F">
        <w:rPr>
          <w:rStyle w:val="tlid-translation"/>
          <w:rFonts w:asciiTheme="majorHAnsi" w:hAnsiTheme="majorHAnsi"/>
          <w:sz w:val="24"/>
          <w:szCs w:val="24"/>
        </w:rPr>
        <w:t xml:space="preserve">άλλων </w:t>
      </w:r>
      <w:r>
        <w:rPr>
          <w:rStyle w:val="tlid-translation"/>
          <w:rFonts w:asciiTheme="majorHAnsi" w:hAnsiTheme="majorHAnsi"/>
          <w:sz w:val="24"/>
          <w:szCs w:val="24"/>
        </w:rPr>
        <w:t xml:space="preserve">γνωστών του </w:t>
      </w:r>
      <w:r w:rsidR="00266DDD" w:rsidRPr="0044418F">
        <w:rPr>
          <w:rStyle w:val="tlid-translation"/>
          <w:rFonts w:asciiTheme="majorHAnsi" w:hAnsiTheme="majorHAnsi"/>
          <w:sz w:val="24"/>
          <w:szCs w:val="24"/>
        </w:rPr>
        <w:t>ΑμεΑ φοιτητών του Πανεπιστημίου</w:t>
      </w:r>
      <w:r>
        <w:rPr>
          <w:rStyle w:val="tlid-translation"/>
          <w:rFonts w:asciiTheme="majorHAnsi" w:hAnsiTheme="majorHAnsi"/>
          <w:sz w:val="24"/>
          <w:szCs w:val="24"/>
        </w:rPr>
        <w:t>,</w:t>
      </w:r>
      <w:r w:rsidR="00266DDD" w:rsidRPr="0044418F">
        <w:rPr>
          <w:rStyle w:val="tlid-translation"/>
          <w:rFonts w:asciiTheme="majorHAnsi" w:hAnsiTheme="majorHAnsi"/>
          <w:sz w:val="24"/>
          <w:szCs w:val="24"/>
        </w:rPr>
        <w:t xml:space="preserve"> και ζήτησε συμβουλευτικές υπηρεσίες</w:t>
      </w:r>
      <w:r w:rsidR="007E63E5">
        <w:rPr>
          <w:rStyle w:val="tlid-translation"/>
          <w:rFonts w:asciiTheme="majorHAnsi" w:hAnsiTheme="majorHAnsi"/>
          <w:sz w:val="24"/>
          <w:szCs w:val="24"/>
        </w:rPr>
        <w:t xml:space="preserve">. Ειδικότερα ζήτησε </w:t>
      </w:r>
      <w:r w:rsidR="00394423">
        <w:rPr>
          <w:rStyle w:val="tlid-translation"/>
          <w:rFonts w:asciiTheme="majorHAnsi" w:hAnsiTheme="majorHAnsi"/>
          <w:sz w:val="24"/>
          <w:szCs w:val="24"/>
        </w:rPr>
        <w:t xml:space="preserve">και </w:t>
      </w:r>
      <w:r w:rsidR="007E63E5">
        <w:rPr>
          <w:rStyle w:val="tlid-translation"/>
          <w:rFonts w:asciiTheme="majorHAnsi" w:hAnsiTheme="majorHAnsi"/>
          <w:sz w:val="24"/>
          <w:szCs w:val="24"/>
        </w:rPr>
        <w:t>δ</w:t>
      </w:r>
      <w:r w:rsidR="00266DDD" w:rsidRPr="0044418F">
        <w:rPr>
          <w:rStyle w:val="tlid-translation"/>
          <w:rFonts w:asciiTheme="majorHAnsi" w:hAnsiTheme="majorHAnsi"/>
          <w:sz w:val="24"/>
          <w:szCs w:val="24"/>
        </w:rPr>
        <w:t>ιερμηνεία</w:t>
      </w:r>
      <w:r>
        <w:rPr>
          <w:rStyle w:val="tlid-translation"/>
          <w:rFonts w:asciiTheme="majorHAnsi" w:hAnsiTheme="majorHAnsi"/>
          <w:sz w:val="24"/>
          <w:szCs w:val="24"/>
        </w:rPr>
        <w:t xml:space="preserve"> τουλάχιστον στα εργαστήρια</w:t>
      </w:r>
      <w:r w:rsidR="00266DDD" w:rsidRPr="0044418F">
        <w:rPr>
          <w:rStyle w:val="tlid-translation"/>
          <w:rFonts w:asciiTheme="majorHAnsi" w:hAnsiTheme="majorHAnsi"/>
          <w:sz w:val="24"/>
          <w:szCs w:val="24"/>
        </w:rPr>
        <w:t>, σημειώσεις μαθημάτων, βοήθεια στην εγγραφή του στα εργαστήρια κ.λπ.</w:t>
      </w:r>
      <w:r w:rsidR="007E63E5">
        <w:rPr>
          <w:rStyle w:val="tlid-translation"/>
          <w:rFonts w:asciiTheme="majorHAnsi" w:hAnsiTheme="majorHAnsi"/>
          <w:sz w:val="24"/>
          <w:szCs w:val="24"/>
        </w:rPr>
        <w:t>»</w:t>
      </w:r>
    </w:p>
    <w:p w:rsidR="00266DDD" w:rsidRPr="0044418F" w:rsidRDefault="007E63E5" w:rsidP="009C5473">
      <w:pPr>
        <w:spacing w:after="0" w:line="240" w:lineRule="auto"/>
        <w:jc w:val="both"/>
        <w:rPr>
          <w:rStyle w:val="tlid-translation"/>
          <w:rFonts w:asciiTheme="majorHAnsi" w:hAnsiTheme="majorHAnsi"/>
          <w:sz w:val="24"/>
          <w:szCs w:val="24"/>
        </w:rPr>
      </w:pPr>
      <w:r>
        <w:rPr>
          <w:rStyle w:val="tlid-translation"/>
          <w:rFonts w:asciiTheme="majorHAnsi" w:hAnsiTheme="majorHAnsi"/>
          <w:sz w:val="24"/>
          <w:szCs w:val="24"/>
        </w:rPr>
        <w:t>«</w:t>
      </w:r>
      <w:r w:rsidR="00266DDD" w:rsidRPr="0044418F">
        <w:rPr>
          <w:rStyle w:val="tlid-translation"/>
          <w:rFonts w:asciiTheme="majorHAnsi" w:hAnsiTheme="majorHAnsi"/>
          <w:sz w:val="24"/>
          <w:szCs w:val="24"/>
        </w:rPr>
        <w:t xml:space="preserve">Μέχρις ότου </w:t>
      </w:r>
      <w:r w:rsidR="00773846" w:rsidRPr="0044418F">
        <w:rPr>
          <w:rStyle w:val="tlid-translation"/>
          <w:rFonts w:asciiTheme="majorHAnsi" w:hAnsiTheme="majorHAnsi"/>
          <w:sz w:val="24"/>
          <w:szCs w:val="24"/>
        </w:rPr>
        <w:t>ξεκινήσει η διαδικασία</w:t>
      </w:r>
      <w:r w:rsidR="00D26FDB">
        <w:rPr>
          <w:rStyle w:val="tlid-translation"/>
          <w:rFonts w:asciiTheme="majorHAnsi" w:hAnsiTheme="majorHAnsi"/>
          <w:sz w:val="24"/>
          <w:szCs w:val="24"/>
        </w:rPr>
        <w:t xml:space="preserve"> υποστήριξής του</w:t>
      </w:r>
      <w:r w:rsidR="00773846" w:rsidRPr="0044418F">
        <w:rPr>
          <w:rStyle w:val="tlid-translation"/>
          <w:rFonts w:asciiTheme="majorHAnsi" w:hAnsiTheme="majorHAnsi"/>
          <w:sz w:val="24"/>
          <w:szCs w:val="24"/>
        </w:rPr>
        <w:t xml:space="preserve">, </w:t>
      </w:r>
      <w:r w:rsidR="00D26FDB">
        <w:rPr>
          <w:rStyle w:val="tlid-translation"/>
          <w:rFonts w:asciiTheme="majorHAnsi" w:hAnsiTheme="majorHAnsi"/>
          <w:sz w:val="24"/>
          <w:szCs w:val="24"/>
        </w:rPr>
        <w:t xml:space="preserve">είχε μεγάλη </w:t>
      </w:r>
      <w:r w:rsidR="00773846" w:rsidRPr="0044418F">
        <w:rPr>
          <w:rStyle w:val="tlid-translation"/>
          <w:rFonts w:asciiTheme="majorHAnsi" w:hAnsiTheme="majorHAnsi"/>
          <w:sz w:val="24"/>
          <w:szCs w:val="24"/>
        </w:rPr>
        <w:t xml:space="preserve">αγωνία για το πώς θα </w:t>
      </w:r>
      <w:r w:rsidR="00266DDD" w:rsidRPr="0044418F">
        <w:rPr>
          <w:rStyle w:val="tlid-translation"/>
          <w:rFonts w:asciiTheme="majorHAnsi" w:hAnsiTheme="majorHAnsi"/>
          <w:sz w:val="24"/>
          <w:szCs w:val="24"/>
        </w:rPr>
        <w:t xml:space="preserve">προσαρμοστεί και πως θα περάσει τα μαθήματα κ.λπ. </w:t>
      </w:r>
    </w:p>
    <w:p w:rsidR="00266DDD" w:rsidRPr="0044418F" w:rsidRDefault="00773846" w:rsidP="009C5473">
      <w:pPr>
        <w:spacing w:after="0" w:line="240" w:lineRule="auto"/>
        <w:jc w:val="both"/>
        <w:rPr>
          <w:rStyle w:val="tlid-translation"/>
          <w:rFonts w:asciiTheme="majorHAnsi" w:hAnsiTheme="majorHAnsi"/>
          <w:sz w:val="24"/>
          <w:szCs w:val="24"/>
        </w:rPr>
      </w:pPr>
      <w:r w:rsidRPr="0044418F">
        <w:rPr>
          <w:rStyle w:val="tlid-translation"/>
          <w:rFonts w:asciiTheme="majorHAnsi" w:hAnsiTheme="majorHAnsi"/>
          <w:sz w:val="24"/>
          <w:szCs w:val="24"/>
        </w:rPr>
        <w:t xml:space="preserve">Μετά την πρώτη συνάντηση με </w:t>
      </w:r>
      <w:r w:rsidR="00266DDD" w:rsidRPr="0044418F">
        <w:rPr>
          <w:rStyle w:val="tlid-translation"/>
          <w:rFonts w:asciiTheme="majorHAnsi" w:hAnsiTheme="majorHAnsi"/>
          <w:sz w:val="24"/>
          <w:szCs w:val="24"/>
        </w:rPr>
        <w:t>κοινωνική λειτουργό και διερμηνέα</w:t>
      </w:r>
      <w:r w:rsidR="00D26FDB">
        <w:rPr>
          <w:rStyle w:val="tlid-translation"/>
          <w:rFonts w:asciiTheme="majorHAnsi" w:hAnsiTheme="majorHAnsi"/>
          <w:sz w:val="24"/>
          <w:szCs w:val="24"/>
        </w:rPr>
        <w:t xml:space="preserve"> νοηματικής</w:t>
      </w:r>
      <w:r w:rsidRPr="0044418F">
        <w:rPr>
          <w:rStyle w:val="tlid-translation"/>
          <w:rFonts w:asciiTheme="majorHAnsi" w:hAnsiTheme="majorHAnsi"/>
          <w:sz w:val="24"/>
          <w:szCs w:val="24"/>
        </w:rPr>
        <w:t xml:space="preserve">, τα πράγματα ήταν καλύτερα, διότι οι στόχοι </w:t>
      </w:r>
      <w:r w:rsidR="00266DDD" w:rsidRPr="0044418F">
        <w:rPr>
          <w:rStyle w:val="tlid-translation"/>
          <w:rFonts w:asciiTheme="majorHAnsi" w:hAnsiTheme="majorHAnsi"/>
          <w:sz w:val="24"/>
          <w:szCs w:val="24"/>
        </w:rPr>
        <w:t xml:space="preserve">της παρέμβασης υπέρ του φοιτητή και </w:t>
      </w:r>
      <w:r w:rsidRPr="0044418F">
        <w:rPr>
          <w:rStyle w:val="tlid-translation"/>
          <w:rFonts w:asciiTheme="majorHAnsi" w:hAnsiTheme="majorHAnsi"/>
          <w:sz w:val="24"/>
          <w:szCs w:val="24"/>
        </w:rPr>
        <w:t>το πλα</w:t>
      </w:r>
      <w:r w:rsidR="00266DDD" w:rsidRPr="0044418F">
        <w:rPr>
          <w:rStyle w:val="tlid-translation"/>
          <w:rFonts w:asciiTheme="majorHAnsi" w:hAnsiTheme="majorHAnsi"/>
          <w:sz w:val="24"/>
          <w:szCs w:val="24"/>
        </w:rPr>
        <w:t xml:space="preserve">ίσιο </w:t>
      </w:r>
      <w:r w:rsidR="007E63E5">
        <w:rPr>
          <w:rStyle w:val="tlid-translation"/>
          <w:rFonts w:asciiTheme="majorHAnsi" w:hAnsiTheme="majorHAnsi"/>
          <w:sz w:val="24"/>
          <w:szCs w:val="24"/>
        </w:rPr>
        <w:t xml:space="preserve">υποστήριξής του </w:t>
      </w:r>
      <w:r w:rsidRPr="0044418F">
        <w:rPr>
          <w:rStyle w:val="tlid-translation"/>
          <w:rFonts w:asciiTheme="majorHAnsi" w:hAnsiTheme="majorHAnsi"/>
          <w:sz w:val="24"/>
          <w:szCs w:val="24"/>
        </w:rPr>
        <w:t>δηλώθηκαν και υπήρξε ένα συγκεκριμένο χρονοδιάγραμμα το οποίο έπρεπε να ακολουθ</w:t>
      </w:r>
      <w:r w:rsidR="00266DDD" w:rsidRPr="0044418F">
        <w:rPr>
          <w:rStyle w:val="tlid-translation"/>
          <w:rFonts w:asciiTheme="majorHAnsi" w:hAnsiTheme="majorHAnsi"/>
          <w:sz w:val="24"/>
          <w:szCs w:val="24"/>
        </w:rPr>
        <w:t>ηθεί</w:t>
      </w:r>
      <w:r w:rsidRPr="0044418F">
        <w:rPr>
          <w:rStyle w:val="tlid-translation"/>
          <w:rFonts w:asciiTheme="majorHAnsi" w:hAnsiTheme="majorHAnsi"/>
          <w:sz w:val="24"/>
          <w:szCs w:val="24"/>
        </w:rPr>
        <w:t>. Τα αποτελέσματα αυτής της συνάντησης ήταν ο ορισμός του Πλαισίου Δράσης και ο σχεδιασμός των επόμενων ενεργειών.</w:t>
      </w:r>
      <w:r w:rsidR="007E63E5">
        <w:rPr>
          <w:rStyle w:val="tlid-translation"/>
          <w:rFonts w:asciiTheme="majorHAnsi" w:hAnsiTheme="majorHAnsi"/>
          <w:sz w:val="24"/>
          <w:szCs w:val="24"/>
        </w:rPr>
        <w:t xml:space="preserve"> Διασφαλίστηκε, επιλέον, η συμμετοχή του σε εβδομαδιαία </w:t>
      </w:r>
      <w:r w:rsidR="00394423">
        <w:rPr>
          <w:rStyle w:val="tlid-translation"/>
          <w:rFonts w:asciiTheme="majorHAnsi" w:hAnsiTheme="majorHAnsi"/>
          <w:sz w:val="24"/>
          <w:szCs w:val="24"/>
        </w:rPr>
        <w:t xml:space="preserve">ομαδική </w:t>
      </w:r>
      <w:r w:rsidR="007E63E5">
        <w:rPr>
          <w:rStyle w:val="tlid-translation"/>
          <w:rFonts w:asciiTheme="majorHAnsi" w:hAnsiTheme="majorHAnsi"/>
          <w:sz w:val="24"/>
          <w:szCs w:val="24"/>
        </w:rPr>
        <w:t xml:space="preserve">συνάντηση </w:t>
      </w:r>
      <w:r w:rsidR="00394423">
        <w:rPr>
          <w:rStyle w:val="tlid-translation"/>
          <w:rFonts w:asciiTheme="majorHAnsi" w:hAnsiTheme="majorHAnsi"/>
          <w:sz w:val="24"/>
          <w:szCs w:val="24"/>
        </w:rPr>
        <w:t xml:space="preserve">των </w:t>
      </w:r>
      <w:r w:rsidR="007E63E5">
        <w:rPr>
          <w:rStyle w:val="tlid-translation"/>
          <w:rFonts w:asciiTheme="majorHAnsi" w:hAnsiTheme="majorHAnsi"/>
          <w:sz w:val="24"/>
          <w:szCs w:val="24"/>
        </w:rPr>
        <w:t>ΦμεΑ με τους ειδικούς της υπηρεσία (κύκλος στήριξης)</w:t>
      </w:r>
      <w:r w:rsidR="00266DDD" w:rsidRPr="0044418F">
        <w:rPr>
          <w:rStyle w:val="tlid-translation"/>
          <w:rFonts w:asciiTheme="majorHAnsi" w:hAnsiTheme="majorHAnsi"/>
          <w:sz w:val="24"/>
          <w:szCs w:val="24"/>
        </w:rPr>
        <w:t>»</w:t>
      </w:r>
    </w:p>
    <w:p w:rsidR="00266DDD" w:rsidRPr="0044418F" w:rsidRDefault="00266DDD" w:rsidP="009C5473">
      <w:pPr>
        <w:spacing w:after="0" w:line="240" w:lineRule="auto"/>
        <w:jc w:val="both"/>
        <w:rPr>
          <w:rStyle w:val="tlid-translation"/>
          <w:rFonts w:asciiTheme="majorHAnsi" w:hAnsiTheme="majorHAnsi"/>
          <w:sz w:val="24"/>
          <w:szCs w:val="24"/>
        </w:rPr>
      </w:pPr>
    </w:p>
    <w:p w:rsidR="00266DDD" w:rsidRPr="0044418F" w:rsidRDefault="00773846" w:rsidP="009C5473">
      <w:pPr>
        <w:spacing w:after="0" w:line="240" w:lineRule="auto"/>
        <w:jc w:val="both"/>
        <w:rPr>
          <w:rStyle w:val="tlid-translation"/>
          <w:rFonts w:asciiTheme="majorHAnsi" w:hAnsiTheme="majorHAnsi"/>
          <w:b/>
          <w:sz w:val="24"/>
          <w:szCs w:val="24"/>
        </w:rPr>
      </w:pPr>
      <w:r w:rsidRPr="0044418F">
        <w:rPr>
          <w:rStyle w:val="tlid-translation"/>
          <w:rFonts w:asciiTheme="majorHAnsi" w:hAnsiTheme="majorHAnsi"/>
          <w:b/>
          <w:sz w:val="24"/>
          <w:szCs w:val="24"/>
        </w:rPr>
        <w:t>Ιστορίες εκμάθησης</w:t>
      </w:r>
      <w:r w:rsidR="005D3211">
        <w:rPr>
          <w:rStyle w:val="tlid-translation"/>
          <w:rFonts w:asciiTheme="majorHAnsi" w:hAnsiTheme="majorHAnsi"/>
          <w:b/>
          <w:sz w:val="24"/>
          <w:szCs w:val="24"/>
        </w:rPr>
        <w:t xml:space="preserve">. </w:t>
      </w:r>
      <w:r w:rsidRPr="0044418F">
        <w:rPr>
          <w:rStyle w:val="tlid-translation"/>
          <w:rFonts w:asciiTheme="majorHAnsi" w:hAnsiTheme="majorHAnsi"/>
          <w:b/>
          <w:sz w:val="24"/>
          <w:szCs w:val="24"/>
        </w:rPr>
        <w:t xml:space="preserve">Πείτε μας για ένα πρόβλημα / πρόκληση που αντιμετωπίσατε και ξεπεράσατε. </w:t>
      </w:r>
    </w:p>
    <w:p w:rsidR="007E63E5" w:rsidRPr="00533195" w:rsidRDefault="00533195" w:rsidP="007E63E5">
      <w:pPr>
        <w:spacing w:after="0" w:line="240" w:lineRule="auto"/>
        <w:jc w:val="both"/>
        <w:rPr>
          <w:rFonts w:asciiTheme="majorHAnsi" w:hAnsiTheme="majorHAnsi" w:cs="Times New Roman"/>
          <w:sz w:val="24"/>
          <w:szCs w:val="24"/>
          <w:u w:val="single"/>
        </w:rPr>
      </w:pPr>
      <w:r w:rsidRPr="00533195">
        <w:rPr>
          <w:rFonts w:asciiTheme="majorHAnsi" w:hAnsiTheme="majorHAnsi" w:cs="Times New Roman"/>
          <w:sz w:val="24"/>
          <w:szCs w:val="24"/>
          <w:u w:val="single"/>
        </w:rPr>
        <w:t xml:space="preserve">Καλή πρακτική τμήματος Γραφιστικής. </w:t>
      </w:r>
      <w:r w:rsidR="007E63E5" w:rsidRPr="00533195">
        <w:rPr>
          <w:rFonts w:asciiTheme="majorHAnsi" w:hAnsiTheme="majorHAnsi" w:cs="Times New Roman"/>
          <w:sz w:val="24"/>
          <w:szCs w:val="24"/>
          <w:u w:val="single"/>
        </w:rPr>
        <w:t>Περίγραμμα της ιστορίας</w:t>
      </w:r>
    </w:p>
    <w:p w:rsidR="007E63E5" w:rsidRPr="007E63E5" w:rsidRDefault="00266DDD" w:rsidP="007E63E5">
      <w:pPr>
        <w:pStyle w:val="ListParagraph"/>
        <w:numPr>
          <w:ilvl w:val="0"/>
          <w:numId w:val="27"/>
        </w:numPr>
        <w:spacing w:after="0" w:line="240" w:lineRule="auto"/>
        <w:jc w:val="both"/>
        <w:rPr>
          <w:rFonts w:asciiTheme="majorHAnsi" w:hAnsiTheme="majorHAnsi" w:cs="Times New Roman"/>
          <w:sz w:val="24"/>
          <w:szCs w:val="24"/>
        </w:rPr>
      </w:pPr>
      <w:r w:rsidRPr="007E63E5">
        <w:rPr>
          <w:rFonts w:asciiTheme="majorHAnsi" w:hAnsiTheme="majorHAnsi" w:cs="Times New Roman"/>
          <w:sz w:val="24"/>
          <w:szCs w:val="24"/>
        </w:rPr>
        <w:t xml:space="preserve">Οι </w:t>
      </w:r>
      <w:r w:rsidR="007E63E5" w:rsidRPr="007E63E5">
        <w:rPr>
          <w:rFonts w:asciiTheme="majorHAnsi" w:hAnsiTheme="majorHAnsi" w:cs="Times New Roman"/>
          <w:sz w:val="24"/>
          <w:szCs w:val="24"/>
        </w:rPr>
        <w:t xml:space="preserve">μεγάλες </w:t>
      </w:r>
      <w:r w:rsidRPr="007E63E5">
        <w:rPr>
          <w:rFonts w:asciiTheme="majorHAnsi" w:hAnsiTheme="majorHAnsi" w:cs="Times New Roman"/>
          <w:sz w:val="24"/>
          <w:szCs w:val="24"/>
        </w:rPr>
        <w:t xml:space="preserve">δυσκολίες </w:t>
      </w:r>
      <w:r w:rsidR="007E63E5" w:rsidRPr="007E63E5">
        <w:rPr>
          <w:rFonts w:asciiTheme="majorHAnsi" w:hAnsiTheme="majorHAnsi" w:cs="Times New Roman"/>
          <w:sz w:val="24"/>
          <w:szCs w:val="24"/>
        </w:rPr>
        <w:t xml:space="preserve">που αντιμετώπιζαν </w:t>
      </w:r>
      <w:r w:rsidR="007E63E5">
        <w:rPr>
          <w:rFonts w:asciiTheme="majorHAnsi" w:hAnsiTheme="majorHAnsi" w:cs="Times New Roman"/>
          <w:sz w:val="24"/>
          <w:szCs w:val="24"/>
        </w:rPr>
        <w:t xml:space="preserve">κατά το παρελθόν </w:t>
      </w:r>
      <w:r w:rsidR="007E63E5" w:rsidRPr="007E63E5">
        <w:rPr>
          <w:rFonts w:asciiTheme="majorHAnsi" w:hAnsiTheme="majorHAnsi" w:cs="Times New Roman"/>
          <w:sz w:val="24"/>
          <w:szCs w:val="24"/>
        </w:rPr>
        <w:t xml:space="preserve">στα εργαστήρια </w:t>
      </w:r>
      <w:r w:rsidR="007E63E5">
        <w:rPr>
          <w:rFonts w:asciiTheme="majorHAnsi" w:hAnsiTheme="majorHAnsi" w:cs="Times New Roman"/>
          <w:sz w:val="24"/>
          <w:szCs w:val="24"/>
        </w:rPr>
        <w:t xml:space="preserve">και τα μαθήματα </w:t>
      </w:r>
      <w:r w:rsidR="007E63E5" w:rsidRPr="007E63E5">
        <w:rPr>
          <w:rFonts w:asciiTheme="majorHAnsi" w:hAnsiTheme="majorHAnsi" w:cs="Times New Roman"/>
          <w:sz w:val="24"/>
          <w:szCs w:val="24"/>
        </w:rPr>
        <w:t xml:space="preserve">οι </w:t>
      </w:r>
      <w:r w:rsidRPr="007E63E5">
        <w:rPr>
          <w:rFonts w:asciiTheme="majorHAnsi" w:hAnsiTheme="majorHAnsi" w:cs="Times New Roman"/>
          <w:sz w:val="24"/>
          <w:szCs w:val="24"/>
        </w:rPr>
        <w:t>Κ-Β σπουδαστ</w:t>
      </w:r>
      <w:r w:rsidR="007E63E5" w:rsidRPr="007E63E5">
        <w:rPr>
          <w:rFonts w:asciiTheme="majorHAnsi" w:hAnsiTheme="majorHAnsi" w:cs="Times New Roman"/>
          <w:sz w:val="24"/>
          <w:szCs w:val="24"/>
        </w:rPr>
        <w:t xml:space="preserve">ές </w:t>
      </w:r>
      <w:r w:rsidRPr="007E63E5">
        <w:rPr>
          <w:rFonts w:asciiTheme="majorHAnsi" w:hAnsiTheme="majorHAnsi" w:cs="Times New Roman"/>
          <w:sz w:val="24"/>
          <w:szCs w:val="24"/>
        </w:rPr>
        <w:t xml:space="preserve">του τμήματος </w:t>
      </w:r>
      <w:r w:rsidR="007E63E5" w:rsidRPr="007E63E5">
        <w:rPr>
          <w:rFonts w:asciiTheme="majorHAnsi" w:hAnsiTheme="majorHAnsi" w:cs="Times New Roman"/>
          <w:sz w:val="24"/>
          <w:szCs w:val="24"/>
        </w:rPr>
        <w:t>Γ</w:t>
      </w:r>
      <w:r w:rsidRPr="007E63E5">
        <w:rPr>
          <w:rFonts w:asciiTheme="majorHAnsi" w:hAnsiTheme="majorHAnsi" w:cs="Times New Roman"/>
          <w:sz w:val="24"/>
          <w:szCs w:val="24"/>
        </w:rPr>
        <w:t>ραφιστικής</w:t>
      </w:r>
    </w:p>
    <w:p w:rsidR="007E63E5" w:rsidRPr="007E63E5" w:rsidRDefault="007E63E5" w:rsidP="007E63E5">
      <w:pPr>
        <w:pStyle w:val="ListParagraph"/>
        <w:numPr>
          <w:ilvl w:val="0"/>
          <w:numId w:val="27"/>
        </w:numPr>
        <w:spacing w:after="0" w:line="240" w:lineRule="auto"/>
        <w:jc w:val="both"/>
        <w:rPr>
          <w:rFonts w:asciiTheme="majorHAnsi" w:hAnsiTheme="majorHAnsi" w:cs="Times New Roman"/>
          <w:sz w:val="24"/>
          <w:szCs w:val="24"/>
        </w:rPr>
      </w:pPr>
      <w:r w:rsidRPr="007E63E5">
        <w:rPr>
          <w:rFonts w:asciiTheme="majorHAnsi" w:hAnsiTheme="majorHAnsi" w:cs="Times New Roman"/>
          <w:sz w:val="24"/>
          <w:szCs w:val="24"/>
        </w:rPr>
        <w:t xml:space="preserve">Η αναμόρφωση της </w:t>
      </w:r>
      <w:r w:rsidR="00040DA0" w:rsidRPr="007E63E5">
        <w:rPr>
          <w:rFonts w:asciiTheme="majorHAnsi" w:hAnsiTheme="majorHAnsi" w:cs="Times New Roman"/>
          <w:sz w:val="24"/>
          <w:szCs w:val="24"/>
        </w:rPr>
        <w:t>εκπαιδευτική</w:t>
      </w:r>
      <w:r w:rsidRPr="007E63E5">
        <w:rPr>
          <w:rFonts w:asciiTheme="majorHAnsi" w:hAnsiTheme="majorHAnsi" w:cs="Times New Roman"/>
          <w:sz w:val="24"/>
          <w:szCs w:val="24"/>
        </w:rPr>
        <w:t>ς</w:t>
      </w:r>
      <w:r w:rsidR="00040DA0" w:rsidRPr="007E63E5">
        <w:rPr>
          <w:rFonts w:asciiTheme="majorHAnsi" w:hAnsiTheme="majorHAnsi" w:cs="Times New Roman"/>
          <w:sz w:val="24"/>
          <w:szCs w:val="24"/>
        </w:rPr>
        <w:t xml:space="preserve"> διαδικασία</w:t>
      </w:r>
      <w:r w:rsidRPr="007E63E5">
        <w:rPr>
          <w:rFonts w:asciiTheme="majorHAnsi" w:hAnsiTheme="majorHAnsi" w:cs="Times New Roman"/>
          <w:sz w:val="24"/>
          <w:szCs w:val="24"/>
        </w:rPr>
        <w:t>ς και ο</w:t>
      </w:r>
      <w:r w:rsidR="00040DA0" w:rsidRPr="007E63E5">
        <w:rPr>
          <w:rFonts w:asciiTheme="majorHAnsi" w:hAnsiTheme="majorHAnsi" w:cs="Times New Roman"/>
          <w:sz w:val="24"/>
          <w:szCs w:val="24"/>
        </w:rPr>
        <w:t xml:space="preserve"> ρόλος των καθηγητών του τμήματος Γ. και Ρ. στην αναμόρφωση </w:t>
      </w:r>
      <w:r w:rsidRPr="007E63E5">
        <w:rPr>
          <w:rFonts w:asciiTheme="majorHAnsi" w:hAnsiTheme="majorHAnsi" w:cs="Times New Roman"/>
          <w:sz w:val="24"/>
          <w:szCs w:val="24"/>
        </w:rPr>
        <w:t xml:space="preserve">μαθημάτων </w:t>
      </w:r>
      <w:r w:rsidR="00040DA0" w:rsidRPr="007E63E5">
        <w:rPr>
          <w:rFonts w:asciiTheme="majorHAnsi" w:hAnsiTheme="majorHAnsi" w:cs="Times New Roman"/>
          <w:sz w:val="24"/>
          <w:szCs w:val="24"/>
        </w:rPr>
        <w:t>του προγράμματος σπουδών.</w:t>
      </w:r>
    </w:p>
    <w:p w:rsidR="007E63E5" w:rsidRPr="007E63E5" w:rsidRDefault="00040DA0" w:rsidP="007E63E5">
      <w:pPr>
        <w:pStyle w:val="ListParagraph"/>
        <w:numPr>
          <w:ilvl w:val="0"/>
          <w:numId w:val="27"/>
        </w:numPr>
        <w:spacing w:after="0" w:line="240" w:lineRule="auto"/>
        <w:jc w:val="both"/>
        <w:rPr>
          <w:rFonts w:asciiTheme="majorHAnsi" w:hAnsiTheme="majorHAnsi" w:cs="Times New Roman"/>
          <w:sz w:val="24"/>
          <w:szCs w:val="24"/>
        </w:rPr>
      </w:pPr>
      <w:r w:rsidRPr="007E63E5">
        <w:rPr>
          <w:rFonts w:asciiTheme="majorHAnsi" w:hAnsiTheme="majorHAnsi" w:cs="Times New Roman"/>
          <w:sz w:val="24"/>
          <w:szCs w:val="24"/>
        </w:rPr>
        <w:t>Η προσαρμογή της διδασκαλίας</w:t>
      </w:r>
      <w:r w:rsidR="007E63E5" w:rsidRPr="007E63E5">
        <w:rPr>
          <w:rFonts w:asciiTheme="majorHAnsi" w:hAnsiTheme="majorHAnsi" w:cs="Times New Roman"/>
          <w:sz w:val="24"/>
          <w:szCs w:val="24"/>
        </w:rPr>
        <w:t xml:space="preserve"> σύμφωνα με τις ανάγκες.</w:t>
      </w:r>
      <w:r w:rsidR="00533195">
        <w:rPr>
          <w:rFonts w:asciiTheme="majorHAnsi" w:hAnsiTheme="majorHAnsi" w:cs="Times New Roman"/>
          <w:sz w:val="24"/>
          <w:szCs w:val="24"/>
        </w:rPr>
        <w:t xml:space="preserve"> Οργάνωση διερμηνείας σε συνεργασία με την Κοινωνική Υπηρεσία.</w:t>
      </w:r>
      <w:r w:rsidRPr="007E63E5">
        <w:rPr>
          <w:rFonts w:asciiTheme="majorHAnsi" w:hAnsiTheme="majorHAnsi" w:cs="Times New Roman"/>
          <w:sz w:val="24"/>
          <w:szCs w:val="24"/>
        </w:rPr>
        <w:t xml:space="preserve"> </w:t>
      </w:r>
    </w:p>
    <w:p w:rsidR="00040DA0" w:rsidRDefault="00040DA0" w:rsidP="007E63E5">
      <w:pPr>
        <w:pStyle w:val="ListParagraph"/>
        <w:numPr>
          <w:ilvl w:val="0"/>
          <w:numId w:val="27"/>
        </w:numPr>
        <w:spacing w:after="0" w:line="240" w:lineRule="auto"/>
        <w:jc w:val="both"/>
        <w:rPr>
          <w:rFonts w:asciiTheme="majorHAnsi" w:hAnsiTheme="majorHAnsi" w:cs="Times New Roman"/>
          <w:sz w:val="24"/>
          <w:szCs w:val="24"/>
        </w:rPr>
      </w:pPr>
      <w:r w:rsidRPr="007E63E5">
        <w:rPr>
          <w:rFonts w:asciiTheme="majorHAnsi" w:hAnsiTheme="majorHAnsi" w:cs="Times New Roman"/>
          <w:sz w:val="24"/>
          <w:szCs w:val="24"/>
        </w:rPr>
        <w:t>Η δημιουργία λεξικού ορολογίας σε νοηματική γλώσσα.</w:t>
      </w:r>
    </w:p>
    <w:p w:rsidR="007E63E5" w:rsidRPr="007E63E5" w:rsidRDefault="007E63E5" w:rsidP="007E63E5">
      <w:pPr>
        <w:pStyle w:val="ListParagraph"/>
        <w:numPr>
          <w:ilvl w:val="0"/>
          <w:numId w:val="2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Σημαντικός αριθμός Κ-</w:t>
      </w:r>
      <w:r w:rsidR="00533195">
        <w:rPr>
          <w:rFonts w:asciiTheme="majorHAnsi" w:hAnsiTheme="majorHAnsi" w:cs="Times New Roman"/>
          <w:sz w:val="24"/>
          <w:szCs w:val="24"/>
        </w:rPr>
        <w:t>Β</w:t>
      </w:r>
      <w:r>
        <w:rPr>
          <w:rFonts w:asciiTheme="majorHAnsi" w:hAnsiTheme="majorHAnsi" w:cs="Times New Roman"/>
          <w:sz w:val="24"/>
          <w:szCs w:val="24"/>
        </w:rPr>
        <w:t xml:space="preserve"> πτυχιούχων γραφιστικής.</w:t>
      </w:r>
      <w:r w:rsidR="00E33EA8">
        <w:rPr>
          <w:rFonts w:asciiTheme="majorHAnsi" w:hAnsiTheme="majorHAnsi" w:cs="Times New Roman"/>
          <w:sz w:val="24"/>
          <w:szCs w:val="24"/>
        </w:rPr>
        <w:t xml:space="preserve"> </w:t>
      </w:r>
    </w:p>
    <w:p w:rsidR="00533195" w:rsidRPr="00533195" w:rsidRDefault="00533195" w:rsidP="00533195">
      <w:pPr>
        <w:spacing w:after="0" w:line="240" w:lineRule="auto"/>
        <w:jc w:val="both"/>
        <w:rPr>
          <w:rFonts w:asciiTheme="majorHAnsi" w:hAnsiTheme="majorHAnsi" w:cs="Times New Roman"/>
          <w:sz w:val="24"/>
          <w:szCs w:val="24"/>
          <w:u w:val="single"/>
        </w:rPr>
      </w:pPr>
      <w:r w:rsidRPr="00533195">
        <w:rPr>
          <w:rFonts w:asciiTheme="majorHAnsi" w:hAnsiTheme="majorHAnsi" w:cs="Times New Roman"/>
          <w:sz w:val="24"/>
          <w:szCs w:val="24"/>
          <w:u w:val="single"/>
        </w:rPr>
        <w:t>Καλή πρακτική τμήματος Πληροφορικής. Περίγραμμα της ιστορίας</w:t>
      </w:r>
    </w:p>
    <w:p w:rsidR="00533195" w:rsidRDefault="00533195" w:rsidP="00533195">
      <w:pPr>
        <w:pStyle w:val="ListParagraph"/>
        <w:numPr>
          <w:ilvl w:val="0"/>
          <w:numId w:val="28"/>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Μεγάλες δυσκολίες κατά την φοίτηση ΦμεΑ</w:t>
      </w:r>
      <w:r w:rsidRPr="00533195">
        <w:rPr>
          <w:rFonts w:asciiTheme="majorHAnsi" w:hAnsiTheme="majorHAnsi" w:cs="Times New Roman"/>
          <w:sz w:val="24"/>
          <w:szCs w:val="24"/>
        </w:rPr>
        <w:t>:</w:t>
      </w:r>
      <w:r>
        <w:rPr>
          <w:rFonts w:asciiTheme="majorHAnsi" w:hAnsiTheme="majorHAnsi" w:cs="Times New Roman"/>
          <w:sz w:val="24"/>
          <w:szCs w:val="24"/>
        </w:rPr>
        <w:t xml:space="preserve"> Κ-Β φοιτητών,  φοιτητών με προβλήματα όρασης, φοιτητών με μαθησιακές δυσκολίες, π.χ. δυσλεκτικοί</w:t>
      </w:r>
    </w:p>
    <w:p w:rsidR="00533195" w:rsidRDefault="00533195" w:rsidP="00FB40A2">
      <w:pPr>
        <w:pStyle w:val="ListParagraph"/>
        <w:numPr>
          <w:ilvl w:val="0"/>
          <w:numId w:val="28"/>
        </w:numPr>
        <w:spacing w:after="0" w:line="240" w:lineRule="auto"/>
        <w:jc w:val="both"/>
        <w:rPr>
          <w:rFonts w:asciiTheme="majorHAnsi" w:hAnsiTheme="majorHAnsi" w:cs="Times New Roman"/>
          <w:sz w:val="24"/>
          <w:szCs w:val="24"/>
        </w:rPr>
      </w:pPr>
      <w:r w:rsidRPr="00533195">
        <w:rPr>
          <w:rFonts w:asciiTheme="majorHAnsi" w:hAnsiTheme="majorHAnsi" w:cs="Times New Roman"/>
          <w:sz w:val="24"/>
          <w:szCs w:val="24"/>
          <w:lang w:val="en-US"/>
        </w:rPr>
        <w:t>E</w:t>
      </w:r>
      <w:r w:rsidR="00040DA0" w:rsidRPr="00533195">
        <w:rPr>
          <w:rFonts w:asciiTheme="majorHAnsi" w:hAnsiTheme="majorHAnsi" w:cs="Times New Roman"/>
          <w:sz w:val="24"/>
          <w:szCs w:val="24"/>
        </w:rPr>
        <w:t xml:space="preserve">νίσχυση </w:t>
      </w:r>
      <w:r>
        <w:rPr>
          <w:rFonts w:asciiTheme="majorHAnsi" w:hAnsiTheme="majorHAnsi" w:cs="Times New Roman"/>
          <w:sz w:val="24"/>
          <w:szCs w:val="24"/>
        </w:rPr>
        <w:t xml:space="preserve">των φοιτητών </w:t>
      </w:r>
      <w:r w:rsidR="00040DA0" w:rsidRPr="00533195">
        <w:rPr>
          <w:rFonts w:asciiTheme="majorHAnsi" w:hAnsiTheme="majorHAnsi" w:cs="Times New Roman"/>
          <w:sz w:val="24"/>
          <w:szCs w:val="24"/>
        </w:rPr>
        <w:t>του τμήματος Πληροφορικής στην εκπαιδευτική διαδικασία με χρήση ΤΠΕ</w:t>
      </w:r>
      <w:r w:rsidR="00E33EA8" w:rsidRPr="00E33EA8">
        <w:rPr>
          <w:rFonts w:asciiTheme="majorHAnsi" w:hAnsiTheme="majorHAnsi" w:cs="Times New Roman"/>
          <w:sz w:val="24"/>
          <w:szCs w:val="24"/>
        </w:rPr>
        <w:t xml:space="preserve">. </w:t>
      </w:r>
      <w:r w:rsidR="00E33EA8">
        <w:rPr>
          <w:rFonts w:asciiTheme="majorHAnsi" w:hAnsiTheme="majorHAnsi" w:cs="Times New Roman"/>
          <w:sz w:val="24"/>
          <w:szCs w:val="24"/>
        </w:rPr>
        <w:t xml:space="preserve">Διανομή του εκπαιδευτικού υλικού </w:t>
      </w:r>
      <w:r w:rsidR="00E33EA8">
        <w:rPr>
          <w:rFonts w:asciiTheme="majorHAnsi" w:hAnsiTheme="majorHAnsi" w:cs="Times New Roman"/>
          <w:sz w:val="24"/>
          <w:szCs w:val="24"/>
          <w:lang w:val="en-US"/>
        </w:rPr>
        <w:t>(</w:t>
      </w:r>
      <w:r w:rsidR="00E33EA8">
        <w:rPr>
          <w:rFonts w:asciiTheme="majorHAnsi" w:hAnsiTheme="majorHAnsi" w:cs="Times New Roman"/>
          <w:sz w:val="24"/>
          <w:szCs w:val="24"/>
        </w:rPr>
        <w:t xml:space="preserve">open </w:t>
      </w:r>
      <w:r w:rsidR="00E33EA8">
        <w:rPr>
          <w:rFonts w:asciiTheme="majorHAnsi" w:hAnsiTheme="majorHAnsi" w:cs="Times New Roman"/>
          <w:sz w:val="24"/>
          <w:szCs w:val="24"/>
          <w:lang w:val="en-US"/>
        </w:rPr>
        <w:t>eclass).</w:t>
      </w:r>
    </w:p>
    <w:p w:rsidR="00533195" w:rsidRDefault="00533195" w:rsidP="00FB40A2">
      <w:pPr>
        <w:pStyle w:val="ListParagraph"/>
        <w:numPr>
          <w:ilvl w:val="0"/>
          <w:numId w:val="28"/>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Ο</w:t>
      </w:r>
      <w:r w:rsidR="00040DA0" w:rsidRPr="00533195">
        <w:rPr>
          <w:rFonts w:asciiTheme="majorHAnsi" w:hAnsiTheme="majorHAnsi" w:cs="Times New Roman"/>
          <w:sz w:val="24"/>
          <w:szCs w:val="24"/>
        </w:rPr>
        <w:t xml:space="preserve"> ρόλος των καθηγητών του τμήματος Σ.</w:t>
      </w:r>
      <w:r>
        <w:rPr>
          <w:rFonts w:asciiTheme="majorHAnsi" w:hAnsiTheme="majorHAnsi" w:cs="Times New Roman"/>
          <w:sz w:val="24"/>
          <w:szCs w:val="24"/>
        </w:rPr>
        <w:t>, Τ.</w:t>
      </w:r>
      <w:r w:rsidR="00040DA0" w:rsidRPr="00533195">
        <w:rPr>
          <w:rFonts w:asciiTheme="majorHAnsi" w:hAnsiTheme="majorHAnsi" w:cs="Times New Roman"/>
          <w:sz w:val="24"/>
          <w:szCs w:val="24"/>
        </w:rPr>
        <w:t xml:space="preserve"> και Β. στην παροχή ενισχυτικής διδασκαλίας. Η προσαρμογή της διδασκαλίας. </w:t>
      </w:r>
      <w:r w:rsidR="00E33EA8">
        <w:rPr>
          <w:rFonts w:asciiTheme="majorHAnsi" w:hAnsiTheme="majorHAnsi" w:cs="Times New Roman"/>
          <w:sz w:val="24"/>
          <w:szCs w:val="24"/>
        </w:rPr>
        <w:t>Η χρησιμοποίηση «βοηθών» για σημειώσεις κατά τη διάρκεια των μαθημάτων (</w:t>
      </w:r>
      <w:r w:rsidR="00E33EA8">
        <w:rPr>
          <w:rFonts w:asciiTheme="majorHAnsi" w:hAnsiTheme="majorHAnsi" w:cs="Times New Roman"/>
          <w:sz w:val="24"/>
          <w:szCs w:val="24"/>
          <w:lang w:val="en-US"/>
        </w:rPr>
        <w:t>note</w:t>
      </w:r>
      <w:r w:rsidR="00E33EA8" w:rsidRPr="00E33EA8">
        <w:rPr>
          <w:rFonts w:asciiTheme="majorHAnsi" w:hAnsiTheme="majorHAnsi" w:cs="Times New Roman"/>
          <w:sz w:val="24"/>
          <w:szCs w:val="24"/>
        </w:rPr>
        <w:t xml:space="preserve"> </w:t>
      </w:r>
      <w:r w:rsidR="00E33EA8">
        <w:rPr>
          <w:rFonts w:asciiTheme="majorHAnsi" w:hAnsiTheme="majorHAnsi" w:cs="Times New Roman"/>
          <w:sz w:val="24"/>
          <w:szCs w:val="24"/>
          <w:lang w:val="en-US"/>
        </w:rPr>
        <w:t>takers</w:t>
      </w:r>
      <w:r w:rsidR="00E33EA8" w:rsidRPr="00E33EA8">
        <w:rPr>
          <w:rFonts w:asciiTheme="majorHAnsi" w:hAnsiTheme="majorHAnsi" w:cs="Times New Roman"/>
          <w:sz w:val="24"/>
          <w:szCs w:val="24"/>
        </w:rPr>
        <w:t>)</w:t>
      </w:r>
      <w:r w:rsidR="00E33EA8">
        <w:rPr>
          <w:rFonts w:asciiTheme="majorHAnsi" w:hAnsiTheme="majorHAnsi" w:cs="Times New Roman"/>
          <w:sz w:val="24"/>
          <w:szCs w:val="24"/>
        </w:rPr>
        <w:t xml:space="preserve">. </w:t>
      </w:r>
      <w:r w:rsidR="00394423">
        <w:rPr>
          <w:rFonts w:asciiTheme="majorHAnsi" w:hAnsiTheme="majorHAnsi" w:cs="Times New Roman"/>
          <w:sz w:val="24"/>
          <w:szCs w:val="24"/>
        </w:rPr>
        <w:t xml:space="preserve">Συμμετοχή φοιτητών και </w:t>
      </w:r>
      <w:r w:rsidR="00E33EA8">
        <w:rPr>
          <w:rFonts w:asciiTheme="majorHAnsi" w:hAnsiTheme="majorHAnsi" w:cs="Times New Roman"/>
          <w:sz w:val="24"/>
          <w:szCs w:val="24"/>
        </w:rPr>
        <w:t xml:space="preserve">ΦμεΑ σε </w:t>
      </w:r>
      <w:r w:rsidR="00394423">
        <w:rPr>
          <w:rFonts w:asciiTheme="majorHAnsi" w:hAnsiTheme="majorHAnsi" w:cs="Times New Roman"/>
          <w:sz w:val="24"/>
          <w:szCs w:val="24"/>
        </w:rPr>
        <w:t xml:space="preserve">κοινά </w:t>
      </w:r>
      <w:r w:rsidR="00E33EA8">
        <w:rPr>
          <w:rFonts w:asciiTheme="majorHAnsi" w:hAnsiTheme="majorHAnsi" w:cs="Times New Roman"/>
          <w:sz w:val="24"/>
          <w:szCs w:val="24"/>
          <w:lang w:val="en-US"/>
        </w:rPr>
        <w:t>projects</w:t>
      </w:r>
      <w:r w:rsidR="00E33EA8">
        <w:rPr>
          <w:rFonts w:asciiTheme="majorHAnsi" w:hAnsiTheme="majorHAnsi" w:cs="Times New Roman"/>
          <w:sz w:val="24"/>
          <w:szCs w:val="24"/>
        </w:rPr>
        <w:t xml:space="preserve">. </w:t>
      </w:r>
      <w:r w:rsidR="00E33EA8">
        <w:rPr>
          <w:rFonts w:asciiTheme="majorHAnsi" w:hAnsiTheme="majorHAnsi" w:cs="Times New Roman"/>
          <w:sz w:val="24"/>
          <w:szCs w:val="24"/>
          <w:lang w:val="en-US"/>
        </w:rPr>
        <w:t>Era</w:t>
      </w:r>
      <w:r w:rsidR="00394423">
        <w:rPr>
          <w:rFonts w:asciiTheme="majorHAnsi" w:hAnsiTheme="majorHAnsi" w:cs="Times New Roman"/>
          <w:sz w:val="24"/>
          <w:szCs w:val="24"/>
          <w:lang w:val="en-US"/>
        </w:rPr>
        <w:t>s</w:t>
      </w:r>
      <w:r w:rsidR="00E33EA8">
        <w:rPr>
          <w:rFonts w:asciiTheme="majorHAnsi" w:hAnsiTheme="majorHAnsi" w:cs="Times New Roman"/>
          <w:sz w:val="24"/>
          <w:szCs w:val="24"/>
          <w:lang w:val="en-US"/>
        </w:rPr>
        <w:t>mus+.</w:t>
      </w:r>
    </w:p>
    <w:p w:rsidR="00040DA0" w:rsidRDefault="00040DA0" w:rsidP="00FB40A2">
      <w:pPr>
        <w:pStyle w:val="ListParagraph"/>
        <w:numPr>
          <w:ilvl w:val="0"/>
          <w:numId w:val="28"/>
        </w:numPr>
        <w:spacing w:after="0" w:line="240" w:lineRule="auto"/>
        <w:jc w:val="both"/>
        <w:rPr>
          <w:rFonts w:asciiTheme="majorHAnsi" w:hAnsiTheme="majorHAnsi" w:cs="Times New Roman"/>
          <w:sz w:val="24"/>
          <w:szCs w:val="24"/>
        </w:rPr>
      </w:pPr>
      <w:r w:rsidRPr="00533195">
        <w:rPr>
          <w:rFonts w:asciiTheme="majorHAnsi" w:hAnsiTheme="majorHAnsi" w:cs="Times New Roman"/>
          <w:sz w:val="24"/>
          <w:szCs w:val="24"/>
        </w:rPr>
        <w:t xml:space="preserve">Η δημιουργία ιστοτόπου με εκπαιδευτικό υλικό, </w:t>
      </w:r>
      <w:r w:rsidR="00E33EA8">
        <w:rPr>
          <w:rFonts w:asciiTheme="majorHAnsi" w:hAnsiTheme="majorHAnsi" w:cs="Times New Roman"/>
          <w:sz w:val="24"/>
          <w:szCs w:val="24"/>
        </w:rPr>
        <w:t xml:space="preserve">μαγνητοσκοπημένες διαλέξεις, </w:t>
      </w:r>
      <w:r w:rsidRPr="00533195">
        <w:rPr>
          <w:rFonts w:asciiTheme="majorHAnsi" w:hAnsiTheme="majorHAnsi" w:cs="Times New Roman"/>
          <w:sz w:val="24"/>
          <w:szCs w:val="24"/>
        </w:rPr>
        <w:t xml:space="preserve">λεξικό ορολογίας σε νοηματική γλώσσα, «ανάγνωση περιεχομένου» (με χρήση τεχνολογίας </w:t>
      </w:r>
      <w:r w:rsidRPr="00533195">
        <w:rPr>
          <w:rFonts w:asciiTheme="majorHAnsi" w:hAnsiTheme="majorHAnsi" w:cs="Times New Roman"/>
          <w:sz w:val="24"/>
          <w:szCs w:val="24"/>
          <w:lang w:val="en-US"/>
        </w:rPr>
        <w:t>text</w:t>
      </w:r>
      <w:r w:rsidRPr="00533195">
        <w:rPr>
          <w:rFonts w:asciiTheme="majorHAnsi" w:hAnsiTheme="majorHAnsi" w:cs="Times New Roman"/>
          <w:sz w:val="24"/>
          <w:szCs w:val="24"/>
        </w:rPr>
        <w:t>-</w:t>
      </w:r>
      <w:r w:rsidRPr="00533195">
        <w:rPr>
          <w:rFonts w:asciiTheme="majorHAnsi" w:hAnsiTheme="majorHAnsi" w:cs="Times New Roman"/>
          <w:sz w:val="24"/>
          <w:szCs w:val="24"/>
          <w:lang w:val="en-US"/>
        </w:rPr>
        <w:t>to</w:t>
      </w:r>
      <w:r w:rsidRPr="00533195">
        <w:rPr>
          <w:rFonts w:asciiTheme="majorHAnsi" w:hAnsiTheme="majorHAnsi" w:cs="Times New Roman"/>
          <w:sz w:val="24"/>
          <w:szCs w:val="24"/>
        </w:rPr>
        <w:t>-</w:t>
      </w:r>
      <w:r w:rsidRPr="00533195">
        <w:rPr>
          <w:rFonts w:asciiTheme="majorHAnsi" w:hAnsiTheme="majorHAnsi" w:cs="Times New Roman"/>
          <w:sz w:val="24"/>
          <w:szCs w:val="24"/>
          <w:lang w:val="en-US"/>
        </w:rPr>
        <w:t>speech</w:t>
      </w:r>
      <w:r w:rsidRPr="00533195">
        <w:rPr>
          <w:rFonts w:asciiTheme="majorHAnsi" w:hAnsiTheme="majorHAnsi" w:cs="Times New Roman"/>
          <w:sz w:val="24"/>
          <w:szCs w:val="24"/>
        </w:rPr>
        <w:t>), χρηστικές πληροφορίες κ.λπ. για την υποβοήθηση φοιτητών και καθηγητών.</w:t>
      </w:r>
    </w:p>
    <w:p w:rsidR="00533195" w:rsidRPr="00533195" w:rsidRDefault="00533195" w:rsidP="00FB40A2">
      <w:pPr>
        <w:pStyle w:val="ListParagraph"/>
        <w:numPr>
          <w:ilvl w:val="0"/>
          <w:numId w:val="28"/>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Σημαντικός αριθμός </w:t>
      </w:r>
      <w:r w:rsidR="00E33EA8">
        <w:rPr>
          <w:rFonts w:asciiTheme="majorHAnsi" w:hAnsiTheme="majorHAnsi" w:cs="Times New Roman"/>
          <w:sz w:val="24"/>
          <w:szCs w:val="24"/>
        </w:rPr>
        <w:t xml:space="preserve">ΦμεΑ </w:t>
      </w:r>
      <w:r>
        <w:rPr>
          <w:rFonts w:asciiTheme="majorHAnsi" w:hAnsiTheme="majorHAnsi" w:cs="Times New Roman"/>
          <w:sz w:val="24"/>
          <w:szCs w:val="24"/>
        </w:rPr>
        <w:t>πτυχιούχων</w:t>
      </w:r>
      <w:r w:rsidR="00E33EA8">
        <w:rPr>
          <w:rFonts w:asciiTheme="majorHAnsi" w:hAnsiTheme="majorHAnsi" w:cs="Times New Roman"/>
          <w:sz w:val="24"/>
          <w:szCs w:val="24"/>
        </w:rPr>
        <w:t xml:space="preserve">.  </w:t>
      </w:r>
      <w:r w:rsidR="00394423">
        <w:rPr>
          <w:rFonts w:asciiTheme="majorHAnsi" w:hAnsiTheme="majorHAnsi" w:cs="Times New Roman"/>
          <w:sz w:val="24"/>
          <w:szCs w:val="24"/>
        </w:rPr>
        <w:t>Έγκαιρος αναπροσανατολισμός ΦμεΑ για φοίτηση σε άλλα τμήματα ή σε ΙΕΚ.</w:t>
      </w:r>
    </w:p>
    <w:p w:rsidR="00040DA0" w:rsidRPr="0044418F" w:rsidRDefault="00040DA0" w:rsidP="009C5473">
      <w:pPr>
        <w:spacing w:after="0" w:line="240" w:lineRule="auto"/>
        <w:jc w:val="both"/>
        <w:rPr>
          <w:rFonts w:asciiTheme="majorHAnsi" w:hAnsiTheme="majorHAnsi" w:cs="Times New Roman"/>
          <w:sz w:val="24"/>
          <w:szCs w:val="24"/>
        </w:rPr>
      </w:pPr>
    </w:p>
    <w:p w:rsidR="00773846" w:rsidRPr="0044418F" w:rsidRDefault="00773846" w:rsidP="009C5473">
      <w:pPr>
        <w:spacing w:after="0" w:line="240" w:lineRule="auto"/>
        <w:jc w:val="both"/>
        <w:rPr>
          <w:rStyle w:val="tlid-translation"/>
          <w:rFonts w:asciiTheme="majorHAnsi" w:hAnsiTheme="majorHAnsi"/>
          <w:b/>
          <w:sz w:val="24"/>
          <w:szCs w:val="24"/>
        </w:rPr>
      </w:pPr>
      <w:r w:rsidRPr="0044418F">
        <w:rPr>
          <w:rStyle w:val="tlid-translation"/>
          <w:rFonts w:asciiTheme="majorHAnsi" w:hAnsiTheme="majorHAnsi"/>
          <w:b/>
          <w:sz w:val="24"/>
          <w:szCs w:val="24"/>
        </w:rPr>
        <w:t>Τι καινοτόμα πράγματα έγιναν στην πορεία;</w:t>
      </w:r>
    </w:p>
    <w:p w:rsidR="00FA6E80" w:rsidRDefault="00040DA0" w:rsidP="00FA2F73">
      <w:pPr>
        <w:spacing w:after="0" w:line="240" w:lineRule="auto"/>
        <w:jc w:val="both"/>
        <w:rPr>
          <w:rFonts w:asciiTheme="majorHAnsi" w:hAnsiTheme="majorHAnsi" w:cs="Times New Roman"/>
          <w:sz w:val="24"/>
          <w:szCs w:val="24"/>
        </w:rPr>
      </w:pPr>
      <w:r w:rsidRPr="0044418F">
        <w:rPr>
          <w:rStyle w:val="tlid-translation"/>
          <w:rFonts w:asciiTheme="majorHAnsi" w:hAnsiTheme="majorHAnsi"/>
          <w:sz w:val="24"/>
          <w:szCs w:val="24"/>
        </w:rPr>
        <w:t>«</w:t>
      </w:r>
      <w:r w:rsidRPr="0044418F">
        <w:rPr>
          <w:rFonts w:asciiTheme="majorHAnsi" w:hAnsiTheme="majorHAnsi" w:cs="Times New Roman"/>
          <w:sz w:val="24"/>
          <w:szCs w:val="24"/>
        </w:rPr>
        <w:t xml:space="preserve">Η δημιουργία </w:t>
      </w:r>
      <w:r w:rsidR="00E33EA8">
        <w:rPr>
          <w:rFonts w:asciiTheme="majorHAnsi" w:hAnsiTheme="majorHAnsi" w:cs="Times New Roman"/>
          <w:sz w:val="24"/>
          <w:szCs w:val="24"/>
        </w:rPr>
        <w:t xml:space="preserve">του </w:t>
      </w:r>
      <w:r w:rsidRPr="0044418F">
        <w:rPr>
          <w:rFonts w:asciiTheme="majorHAnsi" w:hAnsiTheme="majorHAnsi" w:cs="Times New Roman"/>
          <w:sz w:val="24"/>
          <w:szCs w:val="24"/>
        </w:rPr>
        <w:t>ιστοτόπου με εκπαιδευτικό υλικό, λεξικό ορολογίας</w:t>
      </w:r>
      <w:r w:rsidR="00E33EA8">
        <w:rPr>
          <w:rFonts w:asciiTheme="majorHAnsi" w:hAnsiTheme="majorHAnsi" w:cs="Times New Roman"/>
          <w:sz w:val="24"/>
          <w:szCs w:val="24"/>
        </w:rPr>
        <w:t xml:space="preserve"> κ.λπ. , η χρήση </w:t>
      </w:r>
      <w:r w:rsidRPr="0044418F">
        <w:rPr>
          <w:rFonts w:asciiTheme="majorHAnsi" w:hAnsiTheme="majorHAnsi" w:cs="Times New Roman"/>
          <w:sz w:val="24"/>
          <w:szCs w:val="24"/>
        </w:rPr>
        <w:t>νοηματική</w:t>
      </w:r>
      <w:r w:rsidR="00E33EA8">
        <w:rPr>
          <w:rFonts w:asciiTheme="majorHAnsi" w:hAnsiTheme="majorHAnsi" w:cs="Times New Roman"/>
          <w:sz w:val="24"/>
          <w:szCs w:val="24"/>
        </w:rPr>
        <w:t>ς</w:t>
      </w:r>
      <w:r w:rsidRPr="0044418F">
        <w:rPr>
          <w:rFonts w:asciiTheme="majorHAnsi" w:hAnsiTheme="majorHAnsi" w:cs="Times New Roman"/>
          <w:sz w:val="24"/>
          <w:szCs w:val="24"/>
        </w:rPr>
        <w:t xml:space="preserve"> γλώσσα, </w:t>
      </w:r>
      <w:r w:rsidR="00E33EA8">
        <w:rPr>
          <w:rFonts w:asciiTheme="majorHAnsi" w:hAnsiTheme="majorHAnsi" w:cs="Times New Roman"/>
          <w:sz w:val="24"/>
          <w:szCs w:val="24"/>
        </w:rPr>
        <w:t xml:space="preserve">η </w:t>
      </w:r>
      <w:r w:rsidRPr="0044418F">
        <w:rPr>
          <w:rFonts w:asciiTheme="majorHAnsi" w:hAnsiTheme="majorHAnsi" w:cs="Times New Roman"/>
          <w:sz w:val="24"/>
          <w:szCs w:val="24"/>
        </w:rPr>
        <w:t xml:space="preserve">χρήση τεχνολογίας </w:t>
      </w:r>
      <w:r w:rsidRPr="0044418F">
        <w:rPr>
          <w:rFonts w:asciiTheme="majorHAnsi" w:hAnsiTheme="majorHAnsi" w:cs="Times New Roman"/>
          <w:sz w:val="24"/>
          <w:szCs w:val="24"/>
          <w:lang w:val="en-US"/>
        </w:rPr>
        <w:t>text</w:t>
      </w:r>
      <w:r w:rsidRPr="0044418F">
        <w:rPr>
          <w:rFonts w:asciiTheme="majorHAnsi" w:hAnsiTheme="majorHAnsi" w:cs="Times New Roman"/>
          <w:sz w:val="24"/>
          <w:szCs w:val="24"/>
        </w:rPr>
        <w:t>-</w:t>
      </w:r>
      <w:r w:rsidRPr="0044418F">
        <w:rPr>
          <w:rFonts w:asciiTheme="majorHAnsi" w:hAnsiTheme="majorHAnsi" w:cs="Times New Roman"/>
          <w:sz w:val="24"/>
          <w:szCs w:val="24"/>
          <w:lang w:val="en-US"/>
        </w:rPr>
        <w:t>to</w:t>
      </w:r>
      <w:r w:rsidRPr="0044418F">
        <w:rPr>
          <w:rFonts w:asciiTheme="majorHAnsi" w:hAnsiTheme="majorHAnsi" w:cs="Times New Roman"/>
          <w:sz w:val="24"/>
          <w:szCs w:val="24"/>
        </w:rPr>
        <w:t>-</w:t>
      </w:r>
      <w:r w:rsidRPr="0044418F">
        <w:rPr>
          <w:rFonts w:asciiTheme="majorHAnsi" w:hAnsiTheme="majorHAnsi" w:cs="Times New Roman"/>
          <w:sz w:val="24"/>
          <w:szCs w:val="24"/>
          <w:lang w:val="en-US"/>
        </w:rPr>
        <w:t>speech</w:t>
      </w:r>
      <w:r w:rsidRPr="0044418F">
        <w:rPr>
          <w:rFonts w:asciiTheme="majorHAnsi" w:hAnsiTheme="majorHAnsi" w:cs="Times New Roman"/>
          <w:sz w:val="24"/>
          <w:szCs w:val="24"/>
        </w:rPr>
        <w:t xml:space="preserve"> κ.λπ. </w:t>
      </w:r>
      <w:r w:rsidR="00E33EA8">
        <w:rPr>
          <w:rFonts w:asciiTheme="majorHAnsi" w:hAnsiTheme="majorHAnsi" w:cs="Times New Roman"/>
          <w:sz w:val="24"/>
          <w:szCs w:val="24"/>
        </w:rPr>
        <w:t xml:space="preserve">αποτελούν καινοτομικά στοιχεία </w:t>
      </w:r>
      <w:r w:rsidRPr="0044418F">
        <w:rPr>
          <w:rFonts w:asciiTheme="majorHAnsi" w:hAnsiTheme="majorHAnsi" w:cs="Times New Roman"/>
          <w:sz w:val="24"/>
          <w:szCs w:val="24"/>
        </w:rPr>
        <w:t>για την υποβοήθηση φοιτητών και καθηγητών</w:t>
      </w:r>
      <w:r w:rsidR="00773846" w:rsidRPr="0044418F">
        <w:rPr>
          <w:rStyle w:val="tlid-translation"/>
          <w:rFonts w:asciiTheme="majorHAnsi" w:hAnsiTheme="majorHAnsi"/>
          <w:sz w:val="24"/>
          <w:szCs w:val="24"/>
        </w:rPr>
        <w:t>».</w:t>
      </w:r>
      <w:r w:rsidR="009C5473" w:rsidRPr="0044418F">
        <w:rPr>
          <w:rFonts w:asciiTheme="majorHAnsi" w:hAnsiTheme="majorHAnsi" w:cs="Times New Roman"/>
          <w:sz w:val="24"/>
          <w:szCs w:val="24"/>
        </w:rPr>
        <w:t> </w:t>
      </w:r>
    </w:p>
    <w:p w:rsidR="00FA6E80" w:rsidRDefault="00FA6E80" w:rsidP="00FA2F73">
      <w:pPr>
        <w:spacing w:after="0" w:line="240" w:lineRule="auto"/>
        <w:jc w:val="both"/>
        <w:rPr>
          <w:rFonts w:asciiTheme="majorHAnsi" w:hAnsiTheme="majorHAnsi" w:cs="Times New Roman"/>
          <w:sz w:val="24"/>
          <w:szCs w:val="24"/>
        </w:rPr>
      </w:pPr>
    </w:p>
    <w:p w:rsidR="00332FDA" w:rsidRPr="00FA2F73" w:rsidRDefault="00F37CA6" w:rsidP="00FA2F73">
      <w:pPr>
        <w:spacing w:after="0" w:line="240" w:lineRule="auto"/>
        <w:jc w:val="both"/>
        <w:rPr>
          <w:rFonts w:cs="Times New Roman"/>
          <w:b/>
          <w:sz w:val="24"/>
          <w:szCs w:val="24"/>
          <w:lang w:val="en-US"/>
        </w:rPr>
      </w:pPr>
      <w:r w:rsidRPr="00FA2F73">
        <w:rPr>
          <w:rFonts w:cs="Times New Roman"/>
          <w:b/>
          <w:sz w:val="24"/>
          <w:szCs w:val="24"/>
        </w:rPr>
        <w:t>Βιβλιογραφία</w:t>
      </w:r>
    </w:p>
    <w:p w:rsidR="00332FDA" w:rsidRPr="00D400C0" w:rsidRDefault="00FA2F73" w:rsidP="00FA2F73">
      <w:pPr>
        <w:spacing w:after="0" w:line="240" w:lineRule="auto"/>
        <w:jc w:val="both"/>
        <w:rPr>
          <w:rFonts w:asciiTheme="majorHAnsi" w:hAnsiTheme="majorHAnsi" w:cs="Times New Roman"/>
          <w:sz w:val="24"/>
          <w:szCs w:val="24"/>
          <w:lang w:val="en-US"/>
        </w:rPr>
      </w:pPr>
      <w:r w:rsidRPr="00D400C0">
        <w:rPr>
          <w:rFonts w:asciiTheme="majorHAnsi" w:hAnsiTheme="majorHAnsi" w:cs="Times New Roman"/>
          <w:sz w:val="24"/>
          <w:szCs w:val="24"/>
          <w:lang w:val="en-US"/>
        </w:rPr>
        <w:t>1</w:t>
      </w:r>
      <w:r w:rsidR="00D400C0">
        <w:rPr>
          <w:rFonts w:asciiTheme="majorHAnsi" w:hAnsiTheme="majorHAnsi" w:cs="Times New Roman"/>
          <w:sz w:val="24"/>
          <w:szCs w:val="24"/>
          <w:lang w:val="en-US"/>
        </w:rPr>
        <w:t>)</w:t>
      </w:r>
      <w:r w:rsidR="00D400C0" w:rsidRPr="00435FCC">
        <w:rPr>
          <w:rFonts w:asciiTheme="majorHAnsi" w:hAnsiTheme="majorHAnsi" w:cs="Times New Roman"/>
          <w:sz w:val="24"/>
          <w:szCs w:val="24"/>
          <w:lang w:val="en-US"/>
        </w:rPr>
        <w:t xml:space="preserve"> </w:t>
      </w:r>
      <w:r w:rsidR="00332FDA" w:rsidRPr="00D400C0">
        <w:rPr>
          <w:rFonts w:asciiTheme="majorHAnsi" w:hAnsiTheme="majorHAnsi" w:cs="Times New Roman"/>
          <w:sz w:val="24"/>
          <w:szCs w:val="24"/>
          <w:lang w:val="en-US"/>
        </w:rPr>
        <w:t xml:space="preserve">Dalkir, K. 2011. </w:t>
      </w:r>
      <w:r w:rsidR="00332FDA" w:rsidRPr="00D400C0">
        <w:rPr>
          <w:rFonts w:asciiTheme="majorHAnsi" w:hAnsiTheme="majorHAnsi" w:cs="Times New Roman"/>
          <w:i/>
          <w:iCs/>
          <w:sz w:val="24"/>
          <w:szCs w:val="24"/>
          <w:lang w:val="en-US"/>
        </w:rPr>
        <w:t xml:space="preserve">Knowledge Management in Theory and Practice. </w:t>
      </w:r>
      <w:r w:rsidR="00332FDA" w:rsidRPr="00D400C0">
        <w:rPr>
          <w:rFonts w:asciiTheme="majorHAnsi" w:hAnsiTheme="majorHAnsi" w:cs="Times New Roman"/>
          <w:sz w:val="24"/>
          <w:szCs w:val="24"/>
          <w:lang w:val="en-US"/>
        </w:rPr>
        <w:t>2nd ed. Cambridge: MIT Press.</w:t>
      </w:r>
    </w:p>
    <w:p w:rsidR="00670AC4" w:rsidRPr="00D400C0" w:rsidRDefault="00FA2F73" w:rsidP="00FA2F73">
      <w:pPr>
        <w:spacing w:after="0" w:line="240" w:lineRule="auto"/>
        <w:jc w:val="both"/>
        <w:rPr>
          <w:rFonts w:asciiTheme="majorHAnsi" w:hAnsiTheme="majorHAnsi" w:cs="Times New Roman"/>
          <w:sz w:val="24"/>
          <w:szCs w:val="24"/>
          <w:lang w:val="en-US"/>
        </w:rPr>
      </w:pPr>
      <w:r w:rsidRPr="00D400C0">
        <w:rPr>
          <w:rFonts w:asciiTheme="majorHAnsi" w:hAnsiTheme="majorHAnsi" w:cs="Times New Roman"/>
          <w:sz w:val="24"/>
          <w:szCs w:val="24"/>
          <w:lang w:val="en-US"/>
        </w:rPr>
        <w:t xml:space="preserve">2) </w:t>
      </w:r>
      <w:r w:rsidR="00C37FF9" w:rsidRPr="00D400C0">
        <w:rPr>
          <w:rFonts w:asciiTheme="majorHAnsi" w:hAnsiTheme="majorHAnsi" w:cs="Times New Roman"/>
          <w:sz w:val="24"/>
          <w:szCs w:val="24"/>
          <w:lang w:val="en-US"/>
        </w:rPr>
        <w:t xml:space="preserve">Denning, S. 2001. </w:t>
      </w:r>
      <w:r w:rsidR="00C37FF9" w:rsidRPr="00D400C0">
        <w:rPr>
          <w:rFonts w:asciiTheme="majorHAnsi" w:hAnsiTheme="majorHAnsi" w:cs="Times New Roman"/>
          <w:i/>
          <w:sz w:val="24"/>
          <w:szCs w:val="24"/>
          <w:lang w:val="en-US"/>
        </w:rPr>
        <w:t>The springboard: How story telling ignites action in knowledge-era organizations</w:t>
      </w:r>
      <w:r w:rsidR="00C37FF9" w:rsidRPr="00D400C0">
        <w:rPr>
          <w:rFonts w:asciiTheme="majorHAnsi" w:hAnsiTheme="majorHAnsi" w:cs="Times New Roman"/>
          <w:sz w:val="24"/>
          <w:szCs w:val="24"/>
          <w:lang w:val="en-US"/>
        </w:rPr>
        <w:t>. Butterworth-Heinemann.</w:t>
      </w:r>
    </w:p>
    <w:p w:rsidR="00C37FF9" w:rsidRPr="00D400C0" w:rsidRDefault="00FA2F73" w:rsidP="00FA2F73">
      <w:pPr>
        <w:spacing w:after="0" w:line="240" w:lineRule="auto"/>
        <w:jc w:val="both"/>
        <w:rPr>
          <w:rFonts w:asciiTheme="majorHAnsi" w:hAnsiTheme="majorHAnsi" w:cs="Times New Roman"/>
          <w:sz w:val="24"/>
          <w:szCs w:val="24"/>
          <w:lang w:val="en-US"/>
        </w:rPr>
      </w:pPr>
      <w:r w:rsidRPr="00D400C0">
        <w:rPr>
          <w:rFonts w:asciiTheme="majorHAnsi" w:hAnsiTheme="majorHAnsi" w:cs="Times New Roman"/>
          <w:sz w:val="24"/>
          <w:szCs w:val="24"/>
          <w:lang w:val="en-US"/>
        </w:rPr>
        <w:t xml:space="preserve">3) </w:t>
      </w:r>
      <w:r w:rsidR="00F37CA6" w:rsidRPr="00D400C0">
        <w:rPr>
          <w:rFonts w:asciiTheme="majorHAnsi" w:hAnsiTheme="majorHAnsi" w:cs="Times New Roman"/>
          <w:sz w:val="24"/>
          <w:szCs w:val="24"/>
          <w:lang w:val="en-US"/>
        </w:rPr>
        <w:t>Sole, D</w:t>
      </w:r>
      <w:r w:rsidR="00F51C49" w:rsidRPr="00D400C0">
        <w:rPr>
          <w:rFonts w:asciiTheme="majorHAnsi" w:hAnsiTheme="majorHAnsi" w:cs="Times New Roman"/>
          <w:sz w:val="24"/>
          <w:szCs w:val="24"/>
          <w:lang w:val="en-US"/>
        </w:rPr>
        <w:t xml:space="preserve">. , and D. </w:t>
      </w:r>
      <w:r w:rsidR="00F37CA6" w:rsidRPr="00D400C0">
        <w:rPr>
          <w:rFonts w:asciiTheme="majorHAnsi" w:hAnsiTheme="majorHAnsi" w:cs="Times New Roman"/>
          <w:sz w:val="24"/>
          <w:szCs w:val="24"/>
          <w:lang w:val="en-US"/>
        </w:rPr>
        <w:t>Wilson</w:t>
      </w:r>
      <w:r w:rsidR="00F51C49" w:rsidRPr="00D400C0">
        <w:rPr>
          <w:rFonts w:asciiTheme="majorHAnsi" w:hAnsiTheme="majorHAnsi" w:cs="Times New Roman"/>
          <w:sz w:val="24"/>
          <w:szCs w:val="24"/>
          <w:lang w:val="en-US"/>
        </w:rPr>
        <w:t xml:space="preserve">. 1999. </w:t>
      </w:r>
      <w:r w:rsidR="00F37CA6" w:rsidRPr="00D400C0">
        <w:rPr>
          <w:rFonts w:asciiTheme="majorHAnsi" w:hAnsiTheme="majorHAnsi" w:cs="Times New Roman"/>
          <w:sz w:val="24"/>
          <w:szCs w:val="24"/>
          <w:lang w:val="en-US"/>
        </w:rPr>
        <w:t>Storytelling in organizations: The power and traps of using stories to share knowledge in organizations</w:t>
      </w:r>
      <w:r w:rsidR="00F51C49" w:rsidRPr="00D400C0">
        <w:rPr>
          <w:rFonts w:asciiTheme="majorHAnsi" w:hAnsiTheme="majorHAnsi" w:cs="Times New Roman"/>
          <w:sz w:val="24"/>
          <w:szCs w:val="24"/>
          <w:lang w:val="en-US"/>
        </w:rPr>
        <w:t xml:space="preserve">, </w:t>
      </w:r>
      <w:r w:rsidR="00F37CA6" w:rsidRPr="00D400C0">
        <w:rPr>
          <w:rFonts w:asciiTheme="majorHAnsi" w:hAnsiTheme="majorHAnsi" w:cs="Times New Roman"/>
          <w:sz w:val="24"/>
          <w:szCs w:val="24"/>
          <w:lang w:val="en-US"/>
        </w:rPr>
        <w:t>LILA, Harvard, Graduate School of Education</w:t>
      </w:r>
      <w:r w:rsidR="00F51C49" w:rsidRPr="00D400C0">
        <w:rPr>
          <w:rFonts w:asciiTheme="majorHAnsi" w:hAnsiTheme="majorHAnsi" w:cs="Times New Roman"/>
          <w:sz w:val="24"/>
          <w:szCs w:val="24"/>
          <w:lang w:val="en-US"/>
        </w:rPr>
        <w:t xml:space="preserve">, pp. </w:t>
      </w:r>
      <w:r w:rsidR="00F37CA6" w:rsidRPr="00D400C0">
        <w:rPr>
          <w:rFonts w:asciiTheme="majorHAnsi" w:hAnsiTheme="majorHAnsi" w:cs="Times New Roman"/>
          <w:sz w:val="24"/>
          <w:szCs w:val="24"/>
          <w:lang w:val="en-US"/>
        </w:rPr>
        <w:t>1-12</w:t>
      </w:r>
    </w:p>
    <w:p w:rsidR="00F51C49" w:rsidRDefault="00FA2F73" w:rsidP="00FA2F73">
      <w:pPr>
        <w:spacing w:after="0" w:line="240" w:lineRule="auto"/>
        <w:jc w:val="both"/>
        <w:rPr>
          <w:rFonts w:asciiTheme="majorHAnsi" w:hAnsiTheme="majorHAnsi" w:cs="Times New Roman"/>
          <w:lang w:val="en-US"/>
        </w:rPr>
      </w:pPr>
      <w:r w:rsidRPr="00D400C0">
        <w:rPr>
          <w:rFonts w:asciiTheme="majorHAnsi" w:hAnsiTheme="majorHAnsi" w:cs="Times New Roman"/>
          <w:sz w:val="24"/>
          <w:szCs w:val="24"/>
          <w:lang w:val="en-US"/>
        </w:rPr>
        <w:t xml:space="preserve">4) Swap, W., D. Leonard, M. Shields, and L. Abrams. 2001. </w:t>
      </w:r>
      <w:r w:rsidR="00F51C49" w:rsidRPr="00D400C0">
        <w:rPr>
          <w:rFonts w:asciiTheme="majorHAnsi" w:hAnsiTheme="majorHAnsi" w:cs="Times New Roman"/>
          <w:sz w:val="24"/>
          <w:szCs w:val="24"/>
          <w:lang w:val="en-US"/>
        </w:rPr>
        <w:t>Using Mentoring and Storytelling to</w:t>
      </w:r>
      <w:r w:rsidRPr="00D400C0">
        <w:rPr>
          <w:rFonts w:asciiTheme="majorHAnsi" w:hAnsiTheme="majorHAnsi" w:cs="Times New Roman"/>
          <w:sz w:val="24"/>
          <w:szCs w:val="24"/>
          <w:lang w:val="en-US"/>
        </w:rPr>
        <w:t xml:space="preserve"> </w:t>
      </w:r>
      <w:r w:rsidR="00F51C49" w:rsidRPr="00D400C0">
        <w:rPr>
          <w:rFonts w:asciiTheme="majorHAnsi" w:hAnsiTheme="majorHAnsi" w:cs="Times New Roman"/>
          <w:sz w:val="24"/>
          <w:szCs w:val="24"/>
          <w:lang w:val="en-US"/>
        </w:rPr>
        <w:t>Transfer Knowledge in the Workplace</w:t>
      </w:r>
      <w:r w:rsidRPr="00D400C0">
        <w:rPr>
          <w:rFonts w:asciiTheme="majorHAnsi" w:hAnsiTheme="majorHAnsi" w:cs="Times New Roman"/>
          <w:sz w:val="24"/>
          <w:szCs w:val="24"/>
          <w:lang w:val="en-US"/>
        </w:rPr>
        <w:t>. Journal of Management Information Systems 18 (1): 95-114</w:t>
      </w:r>
    </w:p>
    <w:p w:rsidR="000C7683" w:rsidRPr="00FA2F73" w:rsidRDefault="000C7683" w:rsidP="00FA2F73">
      <w:pPr>
        <w:spacing w:after="0" w:line="240" w:lineRule="auto"/>
        <w:jc w:val="both"/>
        <w:rPr>
          <w:rFonts w:asciiTheme="majorHAnsi" w:hAnsiTheme="majorHAnsi" w:cs="Times New Roman"/>
          <w:sz w:val="20"/>
          <w:szCs w:val="20"/>
          <w:lang w:val="en-US"/>
        </w:rPr>
      </w:pPr>
      <w:r w:rsidRPr="000C7683">
        <w:rPr>
          <w:rFonts w:asciiTheme="majorHAnsi" w:hAnsiTheme="majorHAnsi"/>
          <w:noProof/>
          <w:sz w:val="24"/>
          <w:szCs w:val="24"/>
          <w:lang w:eastAsia="el-GR"/>
        </w:rPr>
        <w:drawing>
          <wp:anchor distT="0" distB="0" distL="114300" distR="114300" simplePos="0" relativeHeight="251660288" behindDoc="1" locked="0" layoutInCell="1" allowOverlap="1" wp14:anchorId="6E57601C" wp14:editId="290F08B6">
            <wp:simplePos x="0" y="0"/>
            <wp:positionH relativeFrom="column">
              <wp:posOffset>0</wp:posOffset>
            </wp:positionH>
            <wp:positionV relativeFrom="paragraph">
              <wp:posOffset>123190</wp:posOffset>
            </wp:positionV>
            <wp:extent cx="1294130" cy="371475"/>
            <wp:effectExtent l="0" t="0" r="1270" b="9525"/>
            <wp:wrapNone/>
            <wp:docPr id="1"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371475"/>
                    </a:xfrm>
                    <a:prstGeom prst="rect">
                      <a:avLst/>
                    </a:prstGeom>
                    <a:noFill/>
                  </pic:spPr>
                </pic:pic>
              </a:graphicData>
            </a:graphic>
          </wp:anchor>
        </w:drawing>
      </w:r>
    </w:p>
    <w:sectPr w:rsidR="000C7683" w:rsidRPr="00FA2F73" w:rsidSect="000B03B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67" w:rsidRDefault="00BA5B67" w:rsidP="00F65C22">
      <w:pPr>
        <w:spacing w:after="0" w:line="240" w:lineRule="auto"/>
      </w:pPr>
      <w:r>
        <w:separator/>
      </w:r>
    </w:p>
  </w:endnote>
  <w:endnote w:type="continuationSeparator" w:id="0">
    <w:p w:rsidR="00BA5B67" w:rsidRDefault="00BA5B67" w:rsidP="00F6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8469"/>
      <w:docPartObj>
        <w:docPartGallery w:val="Page Numbers (Bottom of Page)"/>
        <w:docPartUnique/>
      </w:docPartObj>
    </w:sdtPr>
    <w:sdtEndPr/>
    <w:sdtContent>
      <w:p w:rsidR="00BA5B67" w:rsidRDefault="00BA5B67">
        <w:pPr>
          <w:pStyle w:val="Footer"/>
          <w:jc w:val="center"/>
        </w:pPr>
        <w:r>
          <w:rPr>
            <w:noProof/>
          </w:rPr>
          <w:fldChar w:fldCharType="begin"/>
        </w:r>
        <w:r>
          <w:rPr>
            <w:noProof/>
          </w:rPr>
          <w:instrText xml:space="preserve"> PAGE   \* MERGEFORMAT </w:instrText>
        </w:r>
        <w:r>
          <w:rPr>
            <w:noProof/>
          </w:rPr>
          <w:fldChar w:fldCharType="separate"/>
        </w:r>
        <w:r w:rsidR="00435FCC">
          <w:rPr>
            <w:noProof/>
          </w:rPr>
          <w:t>11</w:t>
        </w:r>
        <w:r>
          <w:rPr>
            <w:noProof/>
          </w:rPr>
          <w:fldChar w:fldCharType="end"/>
        </w:r>
      </w:p>
    </w:sdtContent>
  </w:sdt>
  <w:p w:rsidR="00BA5B67" w:rsidRDefault="00BA5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67" w:rsidRDefault="00BA5B67" w:rsidP="00F65C22">
      <w:pPr>
        <w:spacing w:after="0" w:line="240" w:lineRule="auto"/>
      </w:pPr>
      <w:r>
        <w:separator/>
      </w:r>
    </w:p>
  </w:footnote>
  <w:footnote w:type="continuationSeparator" w:id="0">
    <w:p w:rsidR="00BA5B67" w:rsidRDefault="00BA5B67" w:rsidP="00F65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3FE"/>
    <w:multiLevelType w:val="hybridMultilevel"/>
    <w:tmpl w:val="6344B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21CCC"/>
    <w:multiLevelType w:val="hybridMultilevel"/>
    <w:tmpl w:val="CC86B62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463262"/>
    <w:multiLevelType w:val="hybridMultilevel"/>
    <w:tmpl w:val="5ED2FA98"/>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15:restartNumberingAfterBreak="0">
    <w:nsid w:val="05943264"/>
    <w:multiLevelType w:val="hybridMultilevel"/>
    <w:tmpl w:val="01346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A1268E"/>
    <w:multiLevelType w:val="hybridMultilevel"/>
    <w:tmpl w:val="4BAC8754"/>
    <w:lvl w:ilvl="0" w:tplc="93B65466">
      <w:start w:val="1"/>
      <w:numFmt w:val="bullet"/>
      <w:lvlText w:val="-"/>
      <w:lvlJc w:val="left"/>
      <w:pPr>
        <w:ind w:left="720" w:hanging="360"/>
      </w:pPr>
      <w:rPr>
        <w:rFonts w:ascii="Cambria" w:eastAsiaTheme="minorHAns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B6654D"/>
    <w:multiLevelType w:val="hybridMultilevel"/>
    <w:tmpl w:val="7DDAA50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50A38C3"/>
    <w:multiLevelType w:val="hybridMultilevel"/>
    <w:tmpl w:val="9C2CEF4C"/>
    <w:lvl w:ilvl="0" w:tplc="F04059E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A7398"/>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495240"/>
    <w:multiLevelType w:val="hybridMultilevel"/>
    <w:tmpl w:val="6408F8B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3C0AC3"/>
    <w:multiLevelType w:val="hybridMultilevel"/>
    <w:tmpl w:val="3DE03E32"/>
    <w:lvl w:ilvl="0" w:tplc="04080001">
      <w:start w:val="1"/>
      <w:numFmt w:val="bullet"/>
      <w:lvlText w:val=""/>
      <w:lvlJc w:val="left"/>
      <w:pPr>
        <w:ind w:left="720" w:hanging="360"/>
      </w:pPr>
      <w:rPr>
        <w:rFonts w:ascii="Symbol" w:hAnsi="Symbol" w:hint="default"/>
      </w:rPr>
    </w:lvl>
    <w:lvl w:ilvl="1" w:tplc="999C5F52">
      <w:start w:val="8"/>
      <w:numFmt w:val="bullet"/>
      <w:lvlText w:val="•"/>
      <w:lvlJc w:val="left"/>
      <w:pPr>
        <w:ind w:left="1440" w:hanging="360"/>
      </w:pPr>
      <w:rPr>
        <w:rFonts w:ascii="Times New Roman" w:eastAsiaTheme="minorHAnsi"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BED3E15"/>
    <w:multiLevelType w:val="hybridMultilevel"/>
    <w:tmpl w:val="19EE162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3C59529D"/>
    <w:multiLevelType w:val="hybridMultilevel"/>
    <w:tmpl w:val="13285D30"/>
    <w:lvl w:ilvl="0" w:tplc="0BA2C4F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7E574D"/>
    <w:multiLevelType w:val="hybridMultilevel"/>
    <w:tmpl w:val="78525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C40B6"/>
    <w:multiLevelType w:val="hybridMultilevel"/>
    <w:tmpl w:val="6DFA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51BF1"/>
    <w:multiLevelType w:val="hybridMultilevel"/>
    <w:tmpl w:val="EBCE0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04E08"/>
    <w:multiLevelType w:val="hybridMultilevel"/>
    <w:tmpl w:val="C25613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90D4A1F"/>
    <w:multiLevelType w:val="hybridMultilevel"/>
    <w:tmpl w:val="95E02E16"/>
    <w:lvl w:ilvl="0" w:tplc="93B65466">
      <w:start w:val="1"/>
      <w:numFmt w:val="bullet"/>
      <w:lvlText w:val="-"/>
      <w:lvlJc w:val="left"/>
      <w:pPr>
        <w:ind w:left="720" w:hanging="360"/>
      </w:pPr>
      <w:rPr>
        <w:rFonts w:ascii="Cambria" w:eastAsiaTheme="minorHAns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655870"/>
    <w:multiLevelType w:val="hybridMultilevel"/>
    <w:tmpl w:val="32A0A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CCE104A"/>
    <w:multiLevelType w:val="hybridMultilevel"/>
    <w:tmpl w:val="34C003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D030651"/>
    <w:multiLevelType w:val="hybridMultilevel"/>
    <w:tmpl w:val="512EBF5A"/>
    <w:lvl w:ilvl="0" w:tplc="0408000F">
      <w:start w:val="1"/>
      <w:numFmt w:val="decimal"/>
      <w:lvlText w:val="%1."/>
      <w:lvlJc w:val="left"/>
      <w:pPr>
        <w:ind w:left="720" w:hanging="360"/>
      </w:pPr>
    </w:lvl>
    <w:lvl w:ilvl="1" w:tplc="999C5F52">
      <w:start w:val="8"/>
      <w:numFmt w:val="bullet"/>
      <w:lvlText w:val="•"/>
      <w:lvlJc w:val="left"/>
      <w:pPr>
        <w:ind w:left="1440" w:hanging="360"/>
      </w:pPr>
      <w:rPr>
        <w:rFonts w:ascii="Times New Roman" w:eastAsiaTheme="minorHAnsi"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45F595F"/>
    <w:multiLevelType w:val="hybridMultilevel"/>
    <w:tmpl w:val="EF7AD558"/>
    <w:lvl w:ilvl="0" w:tplc="04080001">
      <w:start w:val="1"/>
      <w:numFmt w:val="bullet"/>
      <w:lvlText w:val=""/>
      <w:lvlJc w:val="left"/>
      <w:pPr>
        <w:ind w:left="720" w:hanging="360"/>
      </w:pPr>
      <w:rPr>
        <w:rFonts w:ascii="Symbol" w:hAnsi="Symbol" w:hint="default"/>
      </w:rPr>
    </w:lvl>
    <w:lvl w:ilvl="1" w:tplc="769CDC72">
      <w:numFmt w:val="bullet"/>
      <w:lvlText w:val="•"/>
      <w:lvlJc w:val="left"/>
      <w:pPr>
        <w:ind w:left="1440" w:hanging="360"/>
      </w:pPr>
      <w:rPr>
        <w:rFonts w:ascii="Times New Roman" w:eastAsiaTheme="minorHAns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5041B56"/>
    <w:multiLevelType w:val="hybridMultilevel"/>
    <w:tmpl w:val="293EB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61411"/>
    <w:multiLevelType w:val="hybridMultilevel"/>
    <w:tmpl w:val="7AB6318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D20C2E"/>
    <w:multiLevelType w:val="hybridMultilevel"/>
    <w:tmpl w:val="194A7A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273AF5"/>
    <w:multiLevelType w:val="hybridMultilevel"/>
    <w:tmpl w:val="251E4BEA"/>
    <w:lvl w:ilvl="0" w:tplc="04080001">
      <w:start w:val="1"/>
      <w:numFmt w:val="bullet"/>
      <w:lvlText w:val=""/>
      <w:lvlJc w:val="left"/>
      <w:pPr>
        <w:ind w:left="720" w:hanging="360"/>
      </w:pPr>
      <w:rPr>
        <w:rFonts w:ascii="Symbol" w:hAnsi="Symbol" w:hint="default"/>
      </w:rPr>
    </w:lvl>
    <w:lvl w:ilvl="1" w:tplc="999C5F52">
      <w:start w:val="8"/>
      <w:numFmt w:val="bullet"/>
      <w:lvlText w:val="•"/>
      <w:lvlJc w:val="left"/>
      <w:pPr>
        <w:ind w:left="1440" w:hanging="360"/>
      </w:pPr>
      <w:rPr>
        <w:rFonts w:ascii="Times New Roman" w:eastAsiaTheme="minorHAnsi"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D4832EB"/>
    <w:multiLevelType w:val="hybridMultilevel"/>
    <w:tmpl w:val="468E0B1A"/>
    <w:lvl w:ilvl="0" w:tplc="0BA2C4F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516991"/>
    <w:multiLevelType w:val="hybridMultilevel"/>
    <w:tmpl w:val="1E96BBB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8669A"/>
    <w:multiLevelType w:val="hybridMultilevel"/>
    <w:tmpl w:val="EEBE9858"/>
    <w:lvl w:ilvl="0" w:tplc="0BA2C4F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0"/>
  </w:num>
  <w:num w:numId="4">
    <w:abstractNumId w:val="3"/>
  </w:num>
  <w:num w:numId="5">
    <w:abstractNumId w:val="11"/>
  </w:num>
  <w:num w:numId="6">
    <w:abstractNumId w:val="2"/>
  </w:num>
  <w:num w:numId="7">
    <w:abstractNumId w:val="27"/>
  </w:num>
  <w:num w:numId="8">
    <w:abstractNumId w:val="25"/>
  </w:num>
  <w:num w:numId="9">
    <w:abstractNumId w:val="19"/>
  </w:num>
  <w:num w:numId="10">
    <w:abstractNumId w:val="24"/>
  </w:num>
  <w:num w:numId="11">
    <w:abstractNumId w:val="17"/>
  </w:num>
  <w:num w:numId="12">
    <w:abstractNumId w:val="9"/>
  </w:num>
  <w:num w:numId="13">
    <w:abstractNumId w:val="10"/>
  </w:num>
  <w:num w:numId="14">
    <w:abstractNumId w:val="21"/>
  </w:num>
  <w:num w:numId="15">
    <w:abstractNumId w:val="18"/>
  </w:num>
  <w:num w:numId="16">
    <w:abstractNumId w:val="1"/>
  </w:num>
  <w:num w:numId="17">
    <w:abstractNumId w:val="7"/>
  </w:num>
  <w:num w:numId="18">
    <w:abstractNumId w:val="7"/>
  </w:num>
  <w:num w:numId="19">
    <w:abstractNumId w:val="14"/>
  </w:num>
  <w:num w:numId="20">
    <w:abstractNumId w:val="12"/>
  </w:num>
  <w:num w:numId="21">
    <w:abstractNumId w:val="26"/>
  </w:num>
  <w:num w:numId="22">
    <w:abstractNumId w:val="13"/>
  </w:num>
  <w:num w:numId="23">
    <w:abstractNumId w:val="6"/>
  </w:num>
  <w:num w:numId="24">
    <w:abstractNumId w:val="0"/>
  </w:num>
  <w:num w:numId="25">
    <w:abstractNumId w:val="22"/>
  </w:num>
  <w:num w:numId="26">
    <w:abstractNumId w:val="4"/>
  </w:num>
  <w:num w:numId="27">
    <w:abstractNumId w:val="8"/>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BF"/>
    <w:rsid w:val="000073FB"/>
    <w:rsid w:val="00016695"/>
    <w:rsid w:val="000179F4"/>
    <w:rsid w:val="0002748A"/>
    <w:rsid w:val="00033729"/>
    <w:rsid w:val="000379DE"/>
    <w:rsid w:val="00040DA0"/>
    <w:rsid w:val="000411BC"/>
    <w:rsid w:val="00047392"/>
    <w:rsid w:val="0006477C"/>
    <w:rsid w:val="00082089"/>
    <w:rsid w:val="00090B91"/>
    <w:rsid w:val="000917BA"/>
    <w:rsid w:val="000A2D2E"/>
    <w:rsid w:val="000A2DEB"/>
    <w:rsid w:val="000A4586"/>
    <w:rsid w:val="000B03BB"/>
    <w:rsid w:val="000C7683"/>
    <w:rsid w:val="000D622A"/>
    <w:rsid w:val="000E2C4E"/>
    <w:rsid w:val="000F3EB9"/>
    <w:rsid w:val="00113E15"/>
    <w:rsid w:val="00133134"/>
    <w:rsid w:val="00136106"/>
    <w:rsid w:val="00153920"/>
    <w:rsid w:val="00184DA6"/>
    <w:rsid w:val="001951C2"/>
    <w:rsid w:val="001A2289"/>
    <w:rsid w:val="001A7279"/>
    <w:rsid w:val="001D2F9A"/>
    <w:rsid w:val="001D33E0"/>
    <w:rsid w:val="001D354E"/>
    <w:rsid w:val="00210CBF"/>
    <w:rsid w:val="002252D9"/>
    <w:rsid w:val="00247021"/>
    <w:rsid w:val="0025396A"/>
    <w:rsid w:val="00254F7D"/>
    <w:rsid w:val="0026604C"/>
    <w:rsid w:val="0026612C"/>
    <w:rsid w:val="00266DDD"/>
    <w:rsid w:val="00267431"/>
    <w:rsid w:val="00271ACF"/>
    <w:rsid w:val="00274885"/>
    <w:rsid w:val="00285E4A"/>
    <w:rsid w:val="002A30CF"/>
    <w:rsid w:val="002B4E88"/>
    <w:rsid w:val="002C37F3"/>
    <w:rsid w:val="002C5610"/>
    <w:rsid w:val="002E39E3"/>
    <w:rsid w:val="002F1E66"/>
    <w:rsid w:val="002F6982"/>
    <w:rsid w:val="0030575C"/>
    <w:rsid w:val="0032590C"/>
    <w:rsid w:val="00327854"/>
    <w:rsid w:val="00332FDA"/>
    <w:rsid w:val="00341D9D"/>
    <w:rsid w:val="0035721B"/>
    <w:rsid w:val="003660E2"/>
    <w:rsid w:val="00387AB8"/>
    <w:rsid w:val="003939F9"/>
    <w:rsid w:val="00394423"/>
    <w:rsid w:val="003A453B"/>
    <w:rsid w:val="003D75BB"/>
    <w:rsid w:val="003F504A"/>
    <w:rsid w:val="00402400"/>
    <w:rsid w:val="00416804"/>
    <w:rsid w:val="004301F6"/>
    <w:rsid w:val="00434545"/>
    <w:rsid w:val="00435FCC"/>
    <w:rsid w:val="0044333B"/>
    <w:rsid w:val="0044418F"/>
    <w:rsid w:val="00445E97"/>
    <w:rsid w:val="00462C0F"/>
    <w:rsid w:val="00467A03"/>
    <w:rsid w:val="004A3E76"/>
    <w:rsid w:val="004B292E"/>
    <w:rsid w:val="004C380B"/>
    <w:rsid w:val="004D2A8A"/>
    <w:rsid w:val="004E48B4"/>
    <w:rsid w:val="004F29F9"/>
    <w:rsid w:val="00503BDB"/>
    <w:rsid w:val="00513C7C"/>
    <w:rsid w:val="005247C7"/>
    <w:rsid w:val="00533195"/>
    <w:rsid w:val="00562A55"/>
    <w:rsid w:val="00565546"/>
    <w:rsid w:val="00565F55"/>
    <w:rsid w:val="00570618"/>
    <w:rsid w:val="00587F79"/>
    <w:rsid w:val="005931EB"/>
    <w:rsid w:val="005A44C4"/>
    <w:rsid w:val="005B4260"/>
    <w:rsid w:val="005B5183"/>
    <w:rsid w:val="005D3211"/>
    <w:rsid w:val="005D4B22"/>
    <w:rsid w:val="005E7EA7"/>
    <w:rsid w:val="005F2531"/>
    <w:rsid w:val="0061054A"/>
    <w:rsid w:val="00614FBE"/>
    <w:rsid w:val="00616F3C"/>
    <w:rsid w:val="006463FF"/>
    <w:rsid w:val="00670AC4"/>
    <w:rsid w:val="006A2408"/>
    <w:rsid w:val="006F05DF"/>
    <w:rsid w:val="0070649C"/>
    <w:rsid w:val="00710268"/>
    <w:rsid w:val="00737A39"/>
    <w:rsid w:val="00747D02"/>
    <w:rsid w:val="00755D9F"/>
    <w:rsid w:val="0075602B"/>
    <w:rsid w:val="00756DA5"/>
    <w:rsid w:val="007574EE"/>
    <w:rsid w:val="00760653"/>
    <w:rsid w:val="007617E6"/>
    <w:rsid w:val="007640C8"/>
    <w:rsid w:val="00773846"/>
    <w:rsid w:val="00780703"/>
    <w:rsid w:val="00785AF8"/>
    <w:rsid w:val="00791161"/>
    <w:rsid w:val="00793FA8"/>
    <w:rsid w:val="007957E5"/>
    <w:rsid w:val="007A0499"/>
    <w:rsid w:val="007A1C1A"/>
    <w:rsid w:val="007A7936"/>
    <w:rsid w:val="007B2A57"/>
    <w:rsid w:val="007B53D8"/>
    <w:rsid w:val="007C56A1"/>
    <w:rsid w:val="007C5C25"/>
    <w:rsid w:val="007D5363"/>
    <w:rsid w:val="007E56FD"/>
    <w:rsid w:val="007E63E5"/>
    <w:rsid w:val="007F47BC"/>
    <w:rsid w:val="008070A8"/>
    <w:rsid w:val="00815DC1"/>
    <w:rsid w:val="0084147E"/>
    <w:rsid w:val="00843AA4"/>
    <w:rsid w:val="00847C37"/>
    <w:rsid w:val="00851618"/>
    <w:rsid w:val="00876BB8"/>
    <w:rsid w:val="00880024"/>
    <w:rsid w:val="0089217A"/>
    <w:rsid w:val="008937CA"/>
    <w:rsid w:val="008A29EE"/>
    <w:rsid w:val="008B1FB3"/>
    <w:rsid w:val="008B2C59"/>
    <w:rsid w:val="008C146E"/>
    <w:rsid w:val="008C4B28"/>
    <w:rsid w:val="00902BCA"/>
    <w:rsid w:val="00907081"/>
    <w:rsid w:val="00924E8A"/>
    <w:rsid w:val="00940C9F"/>
    <w:rsid w:val="0094642B"/>
    <w:rsid w:val="00950B6D"/>
    <w:rsid w:val="0095524B"/>
    <w:rsid w:val="00956B77"/>
    <w:rsid w:val="00970FBE"/>
    <w:rsid w:val="009723C9"/>
    <w:rsid w:val="00987BBD"/>
    <w:rsid w:val="00992F2D"/>
    <w:rsid w:val="0099787C"/>
    <w:rsid w:val="009A6683"/>
    <w:rsid w:val="009B42A9"/>
    <w:rsid w:val="009B583A"/>
    <w:rsid w:val="009C29B8"/>
    <w:rsid w:val="009C5473"/>
    <w:rsid w:val="009C7152"/>
    <w:rsid w:val="009C753F"/>
    <w:rsid w:val="009E08B6"/>
    <w:rsid w:val="009E1853"/>
    <w:rsid w:val="009E5AB8"/>
    <w:rsid w:val="00A0239F"/>
    <w:rsid w:val="00A06161"/>
    <w:rsid w:val="00A12311"/>
    <w:rsid w:val="00A128E7"/>
    <w:rsid w:val="00A30EC5"/>
    <w:rsid w:val="00A36934"/>
    <w:rsid w:val="00A37FDA"/>
    <w:rsid w:val="00A555B6"/>
    <w:rsid w:val="00A83EEC"/>
    <w:rsid w:val="00A85D9A"/>
    <w:rsid w:val="00AA348A"/>
    <w:rsid w:val="00AA5FB5"/>
    <w:rsid w:val="00AA63CD"/>
    <w:rsid w:val="00AE54B6"/>
    <w:rsid w:val="00B02413"/>
    <w:rsid w:val="00B1024D"/>
    <w:rsid w:val="00B13C82"/>
    <w:rsid w:val="00B46A4F"/>
    <w:rsid w:val="00B6323B"/>
    <w:rsid w:val="00B663C7"/>
    <w:rsid w:val="00B809BA"/>
    <w:rsid w:val="00B82910"/>
    <w:rsid w:val="00B83CC4"/>
    <w:rsid w:val="00B971AC"/>
    <w:rsid w:val="00BA5B67"/>
    <w:rsid w:val="00BB3DC4"/>
    <w:rsid w:val="00BE3594"/>
    <w:rsid w:val="00C01E5F"/>
    <w:rsid w:val="00C114FE"/>
    <w:rsid w:val="00C21369"/>
    <w:rsid w:val="00C37FF9"/>
    <w:rsid w:val="00C438A8"/>
    <w:rsid w:val="00C726DD"/>
    <w:rsid w:val="00C770FC"/>
    <w:rsid w:val="00C80427"/>
    <w:rsid w:val="00C80F0A"/>
    <w:rsid w:val="00C9404D"/>
    <w:rsid w:val="00CA150A"/>
    <w:rsid w:val="00CA44CA"/>
    <w:rsid w:val="00CA4D09"/>
    <w:rsid w:val="00CA7A2D"/>
    <w:rsid w:val="00CB2315"/>
    <w:rsid w:val="00CB6514"/>
    <w:rsid w:val="00CD3678"/>
    <w:rsid w:val="00CD3997"/>
    <w:rsid w:val="00CD4428"/>
    <w:rsid w:val="00CD577E"/>
    <w:rsid w:val="00CF309A"/>
    <w:rsid w:val="00CF410E"/>
    <w:rsid w:val="00D0159D"/>
    <w:rsid w:val="00D26FDB"/>
    <w:rsid w:val="00D35774"/>
    <w:rsid w:val="00D400C0"/>
    <w:rsid w:val="00D5218F"/>
    <w:rsid w:val="00D63569"/>
    <w:rsid w:val="00D72FB4"/>
    <w:rsid w:val="00DA72B8"/>
    <w:rsid w:val="00DE4C11"/>
    <w:rsid w:val="00DE681A"/>
    <w:rsid w:val="00E21980"/>
    <w:rsid w:val="00E33EA8"/>
    <w:rsid w:val="00E84AB8"/>
    <w:rsid w:val="00E97CC6"/>
    <w:rsid w:val="00EB7D4A"/>
    <w:rsid w:val="00ED551F"/>
    <w:rsid w:val="00EF328B"/>
    <w:rsid w:val="00F104D4"/>
    <w:rsid w:val="00F15BD7"/>
    <w:rsid w:val="00F17F8F"/>
    <w:rsid w:val="00F37CA6"/>
    <w:rsid w:val="00F50015"/>
    <w:rsid w:val="00F51C49"/>
    <w:rsid w:val="00F52701"/>
    <w:rsid w:val="00F65C22"/>
    <w:rsid w:val="00F76914"/>
    <w:rsid w:val="00FA1CBF"/>
    <w:rsid w:val="00FA2F73"/>
    <w:rsid w:val="00FA6E80"/>
    <w:rsid w:val="00FB185E"/>
    <w:rsid w:val="00FB5239"/>
    <w:rsid w:val="00FB5C71"/>
    <w:rsid w:val="00FC7005"/>
    <w:rsid w:val="00FD3572"/>
    <w:rsid w:val="00FD3E40"/>
    <w:rsid w:val="00FD4D25"/>
    <w:rsid w:val="00FE3723"/>
    <w:rsid w:val="00FE3AFB"/>
    <w:rsid w:val="00FE3D8B"/>
    <w:rsid w:val="00FE6122"/>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13B88-2C50-4B0C-ACAD-56149D2F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CBF"/>
  </w:style>
  <w:style w:type="paragraph" w:styleId="Heading1">
    <w:name w:val="heading 1"/>
    <w:basedOn w:val="Normal"/>
    <w:next w:val="Normal"/>
    <w:link w:val="Heading1Char"/>
    <w:uiPriority w:val="9"/>
    <w:qFormat/>
    <w:rsid w:val="007D5363"/>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5363"/>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5363"/>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1FB3"/>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1FB3"/>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1FB3"/>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1FB3"/>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1FB3"/>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1FB3"/>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CB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10CBF"/>
    <w:rPr>
      <w:color w:val="0000FF" w:themeColor="hyperlink"/>
      <w:u w:val="single"/>
    </w:rPr>
  </w:style>
  <w:style w:type="character" w:customStyle="1" w:styleId="go">
    <w:name w:val="go"/>
    <w:basedOn w:val="DefaultParagraphFont"/>
    <w:rsid w:val="00210CBF"/>
  </w:style>
  <w:style w:type="character" w:customStyle="1" w:styleId="Heading1Char">
    <w:name w:val="Heading 1 Char"/>
    <w:basedOn w:val="DefaultParagraphFont"/>
    <w:link w:val="Heading1"/>
    <w:uiPriority w:val="9"/>
    <w:rsid w:val="007D5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5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536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D5363"/>
    <w:pPr>
      <w:ind w:left="720"/>
      <w:contextualSpacing/>
    </w:pPr>
  </w:style>
  <w:style w:type="paragraph" w:styleId="Caption">
    <w:name w:val="caption"/>
    <w:basedOn w:val="Normal"/>
    <w:next w:val="Normal"/>
    <w:uiPriority w:val="35"/>
    <w:unhideWhenUsed/>
    <w:qFormat/>
    <w:rsid w:val="007D536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D5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63"/>
    <w:rPr>
      <w:rFonts w:ascii="Tahoma" w:hAnsi="Tahoma" w:cs="Tahoma"/>
      <w:sz w:val="16"/>
      <w:szCs w:val="16"/>
    </w:rPr>
  </w:style>
  <w:style w:type="paragraph" w:styleId="TOCHeading">
    <w:name w:val="TOC Heading"/>
    <w:basedOn w:val="Heading1"/>
    <w:next w:val="Normal"/>
    <w:uiPriority w:val="39"/>
    <w:unhideWhenUsed/>
    <w:qFormat/>
    <w:rsid w:val="008B2C59"/>
    <w:pPr>
      <w:outlineLvl w:val="9"/>
    </w:pPr>
    <w:rPr>
      <w:lang w:val="en-US"/>
    </w:rPr>
  </w:style>
  <w:style w:type="paragraph" w:styleId="TOC1">
    <w:name w:val="toc 1"/>
    <w:basedOn w:val="Normal"/>
    <w:next w:val="Normal"/>
    <w:autoRedefine/>
    <w:uiPriority w:val="39"/>
    <w:unhideWhenUsed/>
    <w:rsid w:val="008B2C59"/>
    <w:pPr>
      <w:spacing w:after="100"/>
    </w:pPr>
  </w:style>
  <w:style w:type="paragraph" w:styleId="TOC2">
    <w:name w:val="toc 2"/>
    <w:basedOn w:val="Normal"/>
    <w:next w:val="Normal"/>
    <w:autoRedefine/>
    <w:uiPriority w:val="39"/>
    <w:unhideWhenUsed/>
    <w:rsid w:val="008B2C59"/>
    <w:pPr>
      <w:spacing w:after="100"/>
      <w:ind w:left="220"/>
    </w:pPr>
  </w:style>
  <w:style w:type="paragraph" w:styleId="TOC3">
    <w:name w:val="toc 3"/>
    <w:basedOn w:val="Normal"/>
    <w:next w:val="Normal"/>
    <w:autoRedefine/>
    <w:uiPriority w:val="39"/>
    <w:unhideWhenUsed/>
    <w:rsid w:val="008B2C59"/>
    <w:pPr>
      <w:spacing w:after="100"/>
      <w:ind w:left="440"/>
    </w:pPr>
  </w:style>
  <w:style w:type="character" w:customStyle="1" w:styleId="Heading4Char">
    <w:name w:val="Heading 4 Char"/>
    <w:basedOn w:val="DefaultParagraphFont"/>
    <w:link w:val="Heading4"/>
    <w:uiPriority w:val="9"/>
    <w:semiHidden/>
    <w:rsid w:val="008B1FB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1FB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1F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1F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1F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1FB3"/>
    <w:rPr>
      <w:rFonts w:asciiTheme="majorHAnsi" w:eastAsiaTheme="majorEastAsia" w:hAnsiTheme="majorHAnsi" w:cstheme="majorBidi"/>
      <w:i/>
      <w:iCs/>
      <w:color w:val="404040" w:themeColor="text1" w:themeTint="BF"/>
      <w:sz w:val="20"/>
      <w:szCs w:val="20"/>
    </w:rPr>
  </w:style>
  <w:style w:type="character" w:customStyle="1" w:styleId="tlid-translation">
    <w:name w:val="tlid-translation"/>
    <w:basedOn w:val="DefaultParagraphFont"/>
    <w:rsid w:val="007C5C25"/>
  </w:style>
  <w:style w:type="paragraph" w:styleId="Header">
    <w:name w:val="header"/>
    <w:basedOn w:val="Normal"/>
    <w:link w:val="HeaderChar"/>
    <w:uiPriority w:val="99"/>
    <w:semiHidden/>
    <w:unhideWhenUsed/>
    <w:rsid w:val="00F65C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C22"/>
  </w:style>
  <w:style w:type="paragraph" w:styleId="Footer">
    <w:name w:val="footer"/>
    <w:basedOn w:val="Normal"/>
    <w:link w:val="FooterChar"/>
    <w:uiPriority w:val="99"/>
    <w:unhideWhenUsed/>
    <w:rsid w:val="00F6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712202">
      <w:bodyDiv w:val="1"/>
      <w:marLeft w:val="0"/>
      <w:marRight w:val="0"/>
      <w:marTop w:val="0"/>
      <w:marBottom w:val="0"/>
      <w:divBdr>
        <w:top w:val="none" w:sz="0" w:space="0" w:color="auto"/>
        <w:left w:val="none" w:sz="0" w:space="0" w:color="auto"/>
        <w:bottom w:val="none" w:sz="0" w:space="0" w:color="auto"/>
        <w:right w:val="none" w:sz="0" w:space="0" w:color="auto"/>
      </w:divBdr>
      <w:divsChild>
        <w:div w:id="1291127830">
          <w:marLeft w:val="0"/>
          <w:marRight w:val="0"/>
          <w:marTop w:val="0"/>
          <w:marBottom w:val="0"/>
          <w:divBdr>
            <w:top w:val="none" w:sz="0" w:space="0" w:color="auto"/>
            <w:left w:val="none" w:sz="0" w:space="0" w:color="auto"/>
            <w:bottom w:val="none" w:sz="0" w:space="0" w:color="auto"/>
            <w:right w:val="none" w:sz="0" w:space="0" w:color="auto"/>
          </w:divBdr>
          <w:divsChild>
            <w:div w:id="612788727">
              <w:marLeft w:val="0"/>
              <w:marRight w:val="0"/>
              <w:marTop w:val="0"/>
              <w:marBottom w:val="0"/>
              <w:divBdr>
                <w:top w:val="none" w:sz="0" w:space="0" w:color="auto"/>
                <w:left w:val="none" w:sz="0" w:space="0" w:color="auto"/>
                <w:bottom w:val="none" w:sz="0" w:space="0" w:color="auto"/>
                <w:right w:val="none" w:sz="0" w:space="0" w:color="auto"/>
              </w:divBdr>
              <w:divsChild>
                <w:div w:id="283585880">
                  <w:marLeft w:val="0"/>
                  <w:marRight w:val="0"/>
                  <w:marTop w:val="0"/>
                  <w:marBottom w:val="0"/>
                  <w:divBdr>
                    <w:top w:val="none" w:sz="0" w:space="0" w:color="auto"/>
                    <w:left w:val="none" w:sz="0" w:space="0" w:color="auto"/>
                    <w:bottom w:val="none" w:sz="0" w:space="0" w:color="auto"/>
                    <w:right w:val="none" w:sz="0" w:space="0" w:color="auto"/>
                  </w:divBdr>
                  <w:divsChild>
                    <w:div w:id="1788892520">
                      <w:marLeft w:val="0"/>
                      <w:marRight w:val="0"/>
                      <w:marTop w:val="0"/>
                      <w:marBottom w:val="0"/>
                      <w:divBdr>
                        <w:top w:val="none" w:sz="0" w:space="0" w:color="auto"/>
                        <w:left w:val="none" w:sz="0" w:space="0" w:color="auto"/>
                        <w:bottom w:val="none" w:sz="0" w:space="0" w:color="auto"/>
                        <w:right w:val="none" w:sz="0" w:space="0" w:color="auto"/>
                      </w:divBdr>
                      <w:divsChild>
                        <w:div w:id="2371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70557">
      <w:bodyDiv w:val="1"/>
      <w:marLeft w:val="0"/>
      <w:marRight w:val="0"/>
      <w:marTop w:val="0"/>
      <w:marBottom w:val="0"/>
      <w:divBdr>
        <w:top w:val="none" w:sz="0" w:space="0" w:color="auto"/>
        <w:left w:val="none" w:sz="0" w:space="0" w:color="auto"/>
        <w:bottom w:val="none" w:sz="0" w:space="0" w:color="auto"/>
        <w:right w:val="none" w:sz="0" w:space="0" w:color="auto"/>
      </w:divBdr>
      <w:divsChild>
        <w:div w:id="2060008697">
          <w:marLeft w:val="0"/>
          <w:marRight w:val="0"/>
          <w:marTop w:val="0"/>
          <w:marBottom w:val="0"/>
          <w:divBdr>
            <w:top w:val="none" w:sz="0" w:space="0" w:color="auto"/>
            <w:left w:val="none" w:sz="0" w:space="0" w:color="auto"/>
            <w:bottom w:val="none" w:sz="0" w:space="0" w:color="auto"/>
            <w:right w:val="none" w:sz="0" w:space="0" w:color="auto"/>
          </w:divBdr>
          <w:divsChild>
            <w:div w:id="21193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0268">
      <w:bodyDiv w:val="1"/>
      <w:marLeft w:val="0"/>
      <w:marRight w:val="0"/>
      <w:marTop w:val="0"/>
      <w:marBottom w:val="0"/>
      <w:divBdr>
        <w:top w:val="none" w:sz="0" w:space="0" w:color="auto"/>
        <w:left w:val="none" w:sz="0" w:space="0" w:color="auto"/>
        <w:bottom w:val="none" w:sz="0" w:space="0" w:color="auto"/>
        <w:right w:val="none" w:sz="0" w:space="0" w:color="auto"/>
      </w:divBdr>
      <w:divsChild>
        <w:div w:id="972559977">
          <w:marLeft w:val="0"/>
          <w:marRight w:val="0"/>
          <w:marTop w:val="0"/>
          <w:marBottom w:val="0"/>
          <w:divBdr>
            <w:top w:val="none" w:sz="0" w:space="0" w:color="auto"/>
            <w:left w:val="none" w:sz="0" w:space="0" w:color="auto"/>
            <w:bottom w:val="none" w:sz="0" w:space="0" w:color="auto"/>
            <w:right w:val="none" w:sz="0" w:space="0" w:color="auto"/>
          </w:divBdr>
          <w:divsChild>
            <w:div w:id="15114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045">
      <w:bodyDiv w:val="1"/>
      <w:marLeft w:val="0"/>
      <w:marRight w:val="0"/>
      <w:marTop w:val="0"/>
      <w:marBottom w:val="0"/>
      <w:divBdr>
        <w:top w:val="none" w:sz="0" w:space="0" w:color="auto"/>
        <w:left w:val="none" w:sz="0" w:space="0" w:color="auto"/>
        <w:bottom w:val="none" w:sz="0" w:space="0" w:color="auto"/>
        <w:right w:val="none" w:sz="0" w:space="0" w:color="auto"/>
      </w:divBdr>
      <w:divsChild>
        <w:div w:id="735859806">
          <w:marLeft w:val="0"/>
          <w:marRight w:val="0"/>
          <w:marTop w:val="0"/>
          <w:marBottom w:val="0"/>
          <w:divBdr>
            <w:top w:val="none" w:sz="0" w:space="0" w:color="auto"/>
            <w:left w:val="none" w:sz="0" w:space="0" w:color="auto"/>
            <w:bottom w:val="none" w:sz="0" w:space="0" w:color="auto"/>
            <w:right w:val="none" w:sz="0" w:space="0" w:color="auto"/>
          </w:divBdr>
          <w:divsChild>
            <w:div w:id="1576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4706">
      <w:bodyDiv w:val="1"/>
      <w:marLeft w:val="0"/>
      <w:marRight w:val="0"/>
      <w:marTop w:val="0"/>
      <w:marBottom w:val="0"/>
      <w:divBdr>
        <w:top w:val="none" w:sz="0" w:space="0" w:color="auto"/>
        <w:left w:val="none" w:sz="0" w:space="0" w:color="auto"/>
        <w:bottom w:val="none" w:sz="0" w:space="0" w:color="auto"/>
        <w:right w:val="none" w:sz="0" w:space="0" w:color="auto"/>
      </w:divBdr>
    </w:div>
    <w:div w:id="1809979747">
      <w:bodyDiv w:val="1"/>
      <w:marLeft w:val="0"/>
      <w:marRight w:val="0"/>
      <w:marTop w:val="0"/>
      <w:marBottom w:val="0"/>
      <w:divBdr>
        <w:top w:val="none" w:sz="0" w:space="0" w:color="auto"/>
        <w:left w:val="none" w:sz="0" w:space="0" w:color="auto"/>
        <w:bottom w:val="none" w:sz="0" w:space="0" w:color="auto"/>
        <w:right w:val="none" w:sz="0" w:space="0" w:color="auto"/>
      </w:divBdr>
      <w:divsChild>
        <w:div w:id="1765684637">
          <w:marLeft w:val="0"/>
          <w:marRight w:val="0"/>
          <w:marTop w:val="0"/>
          <w:marBottom w:val="0"/>
          <w:divBdr>
            <w:top w:val="none" w:sz="0" w:space="0" w:color="auto"/>
            <w:left w:val="none" w:sz="0" w:space="0" w:color="auto"/>
            <w:bottom w:val="none" w:sz="0" w:space="0" w:color="auto"/>
            <w:right w:val="none" w:sz="0" w:space="0" w:color="auto"/>
          </w:divBdr>
          <w:divsChild>
            <w:div w:id="17439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A54DD7-F326-4D34-B4FB-6DED1E9E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4801</Words>
  <Characters>25931</Characters>
  <Application>Microsoft Office Word</Application>
  <DocSecurity>0</DocSecurity>
  <Lines>216</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Myrto Pirli</dc:creator>
  <cp:lastModifiedBy>Christos</cp:lastModifiedBy>
  <cp:revision>2</cp:revision>
  <cp:lastPrinted>2018-11-03T09:14:00Z</cp:lastPrinted>
  <dcterms:created xsi:type="dcterms:W3CDTF">2018-11-08T05:17:00Z</dcterms:created>
  <dcterms:modified xsi:type="dcterms:W3CDTF">2018-11-08T05:17:00Z</dcterms:modified>
</cp:coreProperties>
</file>